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24EB" w14:textId="77777777" w:rsidR="00CE7E88" w:rsidRDefault="00CE7E88" w:rsidP="00F86851">
      <w:pPr>
        <w:rPr>
          <w:rFonts w:ascii="Arial" w:hAnsi="Arial" w:cs="Arial"/>
          <w:sz w:val="20"/>
        </w:rPr>
      </w:pPr>
    </w:p>
    <w:p w14:paraId="05A8BAC9" w14:textId="6F812BB3" w:rsidR="00C81E94" w:rsidRPr="005564BA" w:rsidRDefault="00B008A7" w:rsidP="002977D6">
      <w:pPr>
        <w:tabs>
          <w:tab w:val="left" w:pos="1018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ko-KR"/>
        </w:rPr>
        <w:drawing>
          <wp:anchor distT="0" distB="0" distL="114300" distR="114300" simplePos="0" relativeHeight="251665408" behindDoc="1" locked="0" layoutInCell="1" allowOverlap="1" wp14:anchorId="33A96A31" wp14:editId="27A60BAB">
            <wp:simplePos x="0" y="0"/>
            <wp:positionH relativeFrom="column">
              <wp:posOffset>0</wp:posOffset>
            </wp:positionH>
            <wp:positionV relativeFrom="paragraph">
              <wp:posOffset>-439420</wp:posOffset>
            </wp:positionV>
            <wp:extent cx="857250" cy="974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7D6">
        <w:rPr>
          <w:rFonts w:ascii="Arial" w:hAnsi="Arial" w:cs="Arial"/>
          <w:sz w:val="20"/>
        </w:rPr>
        <w:tab/>
      </w:r>
    </w:p>
    <w:p w14:paraId="35126519" w14:textId="0E434465" w:rsidR="00F86851" w:rsidRPr="005564BA" w:rsidRDefault="009722A2" w:rsidP="00F8685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DEAF3" wp14:editId="2F0C847C">
                <wp:simplePos x="0" y="0"/>
                <wp:positionH relativeFrom="column">
                  <wp:posOffset>-165100</wp:posOffset>
                </wp:positionH>
                <wp:positionV relativeFrom="paragraph">
                  <wp:posOffset>279400</wp:posOffset>
                </wp:positionV>
                <wp:extent cx="2967990" cy="406400"/>
                <wp:effectExtent l="0" t="254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4E11" w14:textId="282F6EBA" w:rsidR="00D370B5" w:rsidRPr="00285F29" w:rsidRDefault="004721AB" w:rsidP="00560A0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  <w:t xml:space="preserve">TERMS AND CONDITIONS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22pt;width:233.7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/a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RIOoySeJwmYSrCRICaB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" filled="f" stroked="f">
                <v:textbox>
                  <w:txbxContent>
                    <w:p w14:paraId="422C4E11" w14:textId="282F6EBA" w:rsidR="00D370B5" w:rsidRPr="00285F29" w:rsidRDefault="004721AB" w:rsidP="00560A02">
                      <w:pPr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  <w:t xml:space="preserve">TERMS AND CONDITIONS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1DBD3846" w14:textId="3A0672F0" w:rsidR="00F86851" w:rsidRPr="005564BA" w:rsidRDefault="00F86851" w:rsidP="00F86851">
      <w:pPr>
        <w:rPr>
          <w:rFonts w:ascii="Arial" w:hAnsi="Arial" w:cs="Arial"/>
          <w:sz w:val="20"/>
        </w:rPr>
      </w:pPr>
    </w:p>
    <w:p w14:paraId="7F2494DA" w14:textId="77777777" w:rsidR="00560139" w:rsidRPr="00285F29" w:rsidRDefault="00F86851" w:rsidP="00560139">
      <w:pPr>
        <w:rPr>
          <w:rFonts w:ascii="Arial" w:hAnsi="Arial" w:cs="Arial"/>
          <w:b/>
          <w:color w:val="002060"/>
        </w:rPr>
      </w:pPr>
      <w:r w:rsidRPr="005564BA">
        <w:rPr>
          <w:rFonts w:ascii="Arial" w:hAnsi="Arial" w:cs="Arial"/>
          <w:sz w:val="20"/>
        </w:rPr>
        <w:br/>
      </w:r>
      <w:r w:rsidR="00560139">
        <w:rPr>
          <w:rFonts w:ascii="Arial" w:hAnsi="Arial" w:cs="Arial"/>
          <w:b/>
          <w:color w:val="002060"/>
          <w:sz w:val="24"/>
        </w:rPr>
        <w:t>1</w:t>
      </w:r>
      <w:r w:rsidR="004F48E2">
        <w:rPr>
          <w:rFonts w:ascii="Arial" w:hAnsi="Arial" w:cs="Arial"/>
          <w:b/>
          <w:color w:val="002060"/>
          <w:sz w:val="24"/>
        </w:rPr>
        <w:t>.0</w:t>
      </w:r>
      <w:r w:rsidR="004F48E2" w:rsidRPr="00285F29">
        <w:rPr>
          <w:rFonts w:ascii="Arial" w:hAnsi="Arial" w:cs="Arial"/>
          <w:b/>
          <w:color w:val="002060"/>
          <w:sz w:val="24"/>
        </w:rPr>
        <w:tab/>
      </w:r>
      <w:r w:rsidR="004F48E2" w:rsidRPr="00285F29">
        <w:rPr>
          <w:rFonts w:ascii="Arial" w:hAnsi="Arial" w:cs="Arial"/>
          <w:b/>
          <w:color w:val="002060"/>
        </w:rPr>
        <w:t>ENROLMENT</w:t>
      </w:r>
    </w:p>
    <w:p w14:paraId="396F7954" w14:textId="21AE6DEE" w:rsidR="00560139" w:rsidRPr="00285F29" w:rsidRDefault="00560139" w:rsidP="0000595E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1.1</w:t>
      </w:r>
      <w:r w:rsidRPr="00285F29">
        <w:rPr>
          <w:rFonts w:ascii="Arial" w:hAnsi="Arial" w:cs="Arial"/>
          <w:sz w:val="18"/>
        </w:rPr>
        <w:tab/>
        <w:t>On the recei</w:t>
      </w:r>
      <w:r w:rsidR="00CE2E39">
        <w:rPr>
          <w:rFonts w:ascii="Arial" w:hAnsi="Arial" w:cs="Arial"/>
          <w:sz w:val="18"/>
        </w:rPr>
        <w:t>pt of your registration form,</w:t>
      </w:r>
      <w:r w:rsidRPr="00285F29">
        <w:rPr>
          <w:rFonts w:ascii="Arial" w:hAnsi="Arial" w:cs="Arial"/>
          <w:sz w:val="18"/>
        </w:rPr>
        <w:t xml:space="preserve"> relevant documents</w:t>
      </w:r>
      <w:r w:rsidR="00CE2E39">
        <w:rPr>
          <w:rFonts w:ascii="Arial" w:hAnsi="Arial" w:cs="Arial"/>
          <w:sz w:val="18"/>
        </w:rPr>
        <w:t xml:space="preserve"> and the £200 deposit</w:t>
      </w:r>
      <w:r w:rsidRPr="00285F29">
        <w:rPr>
          <w:rFonts w:ascii="Arial" w:hAnsi="Arial" w:cs="Arial"/>
          <w:sz w:val="18"/>
        </w:rPr>
        <w:t xml:space="preserve">, </w:t>
      </w:r>
      <w:r w:rsidR="00815416" w:rsidRPr="00285F29">
        <w:rPr>
          <w:rFonts w:ascii="Arial" w:hAnsi="Arial" w:cs="Arial"/>
          <w:sz w:val="18"/>
        </w:rPr>
        <w:t>Norwich Study Centre (NSC)</w:t>
      </w:r>
      <w:r w:rsidRPr="00285F29">
        <w:rPr>
          <w:rFonts w:ascii="Arial" w:hAnsi="Arial" w:cs="Arial"/>
          <w:sz w:val="18"/>
        </w:rPr>
        <w:t xml:space="preserve"> </w:t>
      </w:r>
      <w:r w:rsidR="00815416" w:rsidRPr="00285F29">
        <w:rPr>
          <w:rFonts w:ascii="Arial" w:hAnsi="Arial" w:cs="Arial"/>
          <w:sz w:val="18"/>
        </w:rPr>
        <w:t>will send</w:t>
      </w:r>
      <w:r w:rsidRPr="00285F29">
        <w:rPr>
          <w:rFonts w:ascii="Arial" w:hAnsi="Arial" w:cs="Arial"/>
          <w:sz w:val="18"/>
        </w:rPr>
        <w:t xml:space="preserve"> a booking confirmation </w:t>
      </w:r>
      <w:r w:rsidR="009833E4">
        <w:rPr>
          <w:rFonts w:ascii="Arial" w:hAnsi="Arial" w:cs="Arial"/>
          <w:sz w:val="18"/>
        </w:rPr>
        <w:t>of</w:t>
      </w:r>
      <w:r w:rsidR="00CE2E39">
        <w:rPr>
          <w:rFonts w:ascii="Arial" w:hAnsi="Arial" w:cs="Arial"/>
          <w:sz w:val="18"/>
        </w:rPr>
        <w:t xml:space="preserve"> your place on your course </w:t>
      </w:r>
      <w:r w:rsidRPr="00285F29">
        <w:rPr>
          <w:rFonts w:ascii="Arial" w:hAnsi="Arial" w:cs="Arial"/>
          <w:sz w:val="18"/>
        </w:rPr>
        <w:t>a</w:t>
      </w:r>
      <w:r w:rsidR="00CE2E39">
        <w:rPr>
          <w:rFonts w:ascii="Arial" w:hAnsi="Arial" w:cs="Arial"/>
          <w:sz w:val="18"/>
        </w:rPr>
        <w:t>s well as</w:t>
      </w:r>
      <w:r w:rsidRPr="00285F29">
        <w:rPr>
          <w:rFonts w:ascii="Arial" w:hAnsi="Arial" w:cs="Arial"/>
          <w:sz w:val="18"/>
        </w:rPr>
        <w:t xml:space="preserve"> an invoice by email. Please note that this does not represent a confirmation of a</w:t>
      </w:r>
      <w:r w:rsidR="0000595E">
        <w:rPr>
          <w:rFonts w:ascii="Arial" w:hAnsi="Arial" w:cs="Arial"/>
          <w:sz w:val="18"/>
        </w:rPr>
        <w:t xml:space="preserve"> visa or travel document.</w:t>
      </w:r>
    </w:p>
    <w:p w14:paraId="048E4CA2" w14:textId="77777777" w:rsidR="00520391" w:rsidRPr="00285F29" w:rsidRDefault="00560139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2</w:t>
      </w:r>
      <w:r w:rsidR="0031530E" w:rsidRPr="00285F29">
        <w:rPr>
          <w:rFonts w:ascii="Arial" w:hAnsi="Arial" w:cs="Arial"/>
          <w:b/>
          <w:color w:val="002060"/>
        </w:rPr>
        <w:t>.0</w:t>
      </w:r>
      <w:r w:rsidR="0031530E" w:rsidRPr="00285F29">
        <w:rPr>
          <w:rFonts w:ascii="Arial" w:hAnsi="Arial" w:cs="Arial"/>
          <w:b/>
          <w:color w:val="002060"/>
        </w:rPr>
        <w:tab/>
      </w:r>
      <w:r w:rsidR="00520391" w:rsidRPr="00285F29">
        <w:rPr>
          <w:rFonts w:ascii="Arial" w:hAnsi="Arial" w:cs="Arial"/>
          <w:b/>
          <w:color w:val="002060"/>
        </w:rPr>
        <w:t>PAYMENT</w:t>
      </w:r>
    </w:p>
    <w:p w14:paraId="621E9068" w14:textId="3E531993" w:rsidR="008102A2" w:rsidRPr="00285F29" w:rsidRDefault="00560139" w:rsidP="0000595E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2</w:t>
      </w:r>
      <w:r w:rsidR="0031530E" w:rsidRPr="00285F29">
        <w:rPr>
          <w:rFonts w:ascii="Arial" w:hAnsi="Arial" w:cs="Arial"/>
          <w:sz w:val="18"/>
        </w:rPr>
        <w:t>.1</w:t>
      </w:r>
      <w:r w:rsidR="0031530E" w:rsidRPr="00285F29">
        <w:rPr>
          <w:rFonts w:ascii="Arial" w:hAnsi="Arial" w:cs="Arial"/>
          <w:sz w:val="18"/>
        </w:rPr>
        <w:tab/>
      </w:r>
      <w:r w:rsidR="007E1D2D">
        <w:rPr>
          <w:rFonts w:ascii="Arial" w:hAnsi="Arial" w:cs="Arial"/>
          <w:sz w:val="18"/>
        </w:rPr>
        <w:t>Your</w:t>
      </w:r>
      <w:r w:rsidR="00CE2E39">
        <w:rPr>
          <w:rFonts w:ascii="Arial" w:hAnsi="Arial" w:cs="Arial"/>
          <w:sz w:val="18"/>
        </w:rPr>
        <w:t xml:space="preserve"> place on your course can only be confirmed </w:t>
      </w:r>
      <w:r w:rsidR="000C109E" w:rsidRPr="00285F29">
        <w:rPr>
          <w:rFonts w:ascii="Arial" w:hAnsi="Arial" w:cs="Arial"/>
          <w:sz w:val="18"/>
        </w:rPr>
        <w:t>after a deposit of £200</w:t>
      </w:r>
      <w:r w:rsidR="007E1D2D">
        <w:rPr>
          <w:rFonts w:ascii="Arial" w:hAnsi="Arial" w:cs="Arial"/>
          <w:sz w:val="18"/>
        </w:rPr>
        <w:t xml:space="preserve"> has been made.</w:t>
      </w:r>
    </w:p>
    <w:p w14:paraId="4996D067" w14:textId="5DF2C1FA" w:rsidR="008102A2" w:rsidRPr="00285F29" w:rsidRDefault="00560139" w:rsidP="00560139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2</w:t>
      </w:r>
      <w:r w:rsidR="0031530E" w:rsidRPr="00285F29">
        <w:rPr>
          <w:rFonts w:ascii="Arial" w:hAnsi="Arial" w:cs="Arial"/>
          <w:sz w:val="18"/>
        </w:rPr>
        <w:t>.2</w:t>
      </w:r>
      <w:r w:rsidR="0031530E" w:rsidRPr="00285F29">
        <w:rPr>
          <w:rFonts w:ascii="Arial" w:hAnsi="Arial" w:cs="Arial"/>
          <w:sz w:val="18"/>
        </w:rPr>
        <w:tab/>
      </w:r>
      <w:r w:rsidR="007E1D2D">
        <w:rPr>
          <w:rFonts w:ascii="Arial" w:hAnsi="Arial" w:cs="Arial"/>
          <w:sz w:val="18"/>
        </w:rPr>
        <w:t>Visa</w:t>
      </w:r>
      <w:r w:rsidR="00815416" w:rsidRPr="00285F29">
        <w:rPr>
          <w:rFonts w:ascii="Arial" w:hAnsi="Arial" w:cs="Arial"/>
          <w:sz w:val="18"/>
        </w:rPr>
        <w:t xml:space="preserve"> confirmation</w:t>
      </w:r>
      <w:r w:rsidR="00520391" w:rsidRPr="00285F29">
        <w:rPr>
          <w:rFonts w:ascii="Arial" w:hAnsi="Arial" w:cs="Arial"/>
          <w:sz w:val="18"/>
        </w:rPr>
        <w:t xml:space="preserve"> letters are only issued upon full payment</w:t>
      </w:r>
      <w:r w:rsidR="00870C7D">
        <w:rPr>
          <w:rFonts w:ascii="Arial" w:hAnsi="Arial" w:cs="Arial"/>
          <w:sz w:val="18"/>
        </w:rPr>
        <w:t xml:space="preserve"> of tuition fees</w:t>
      </w:r>
      <w:r w:rsidR="00520391" w:rsidRPr="00285F29">
        <w:rPr>
          <w:rFonts w:ascii="Arial" w:hAnsi="Arial" w:cs="Arial"/>
          <w:sz w:val="18"/>
        </w:rPr>
        <w:t>.</w:t>
      </w:r>
    </w:p>
    <w:p w14:paraId="39C5EB77" w14:textId="7400C8A1" w:rsidR="0031530E" w:rsidRPr="00285F29" w:rsidRDefault="00560139" w:rsidP="00721DC8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2</w:t>
      </w:r>
      <w:r w:rsidR="0031530E" w:rsidRPr="00285F29">
        <w:rPr>
          <w:rFonts w:ascii="Arial" w:hAnsi="Arial" w:cs="Arial"/>
          <w:sz w:val="18"/>
        </w:rPr>
        <w:t>.3</w:t>
      </w:r>
      <w:r w:rsidR="0031530E" w:rsidRPr="00285F29">
        <w:rPr>
          <w:rFonts w:ascii="Arial" w:hAnsi="Arial" w:cs="Arial"/>
          <w:sz w:val="18"/>
        </w:rPr>
        <w:tab/>
        <w:t>For all students, the relevant docum</w:t>
      </w:r>
      <w:r w:rsidR="007E1D2D">
        <w:rPr>
          <w:rFonts w:ascii="Arial" w:hAnsi="Arial" w:cs="Arial"/>
          <w:sz w:val="18"/>
        </w:rPr>
        <w:t>ents are sent by email or post.</w:t>
      </w:r>
    </w:p>
    <w:p w14:paraId="52A65F20" w14:textId="1EFB6CB0" w:rsidR="0031530E" w:rsidRPr="00B22329" w:rsidRDefault="00560139" w:rsidP="00B22329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2</w:t>
      </w:r>
      <w:r w:rsidR="0031530E" w:rsidRPr="00285F29">
        <w:rPr>
          <w:rFonts w:ascii="Arial" w:hAnsi="Arial" w:cs="Arial"/>
          <w:sz w:val="18"/>
        </w:rPr>
        <w:t>.4</w:t>
      </w:r>
      <w:r w:rsidR="0031530E" w:rsidRPr="00285F29">
        <w:rPr>
          <w:rFonts w:ascii="Arial" w:hAnsi="Arial" w:cs="Arial"/>
          <w:sz w:val="18"/>
        </w:rPr>
        <w:tab/>
      </w:r>
      <w:bookmarkStart w:id="0" w:name="_Hlk20917247"/>
      <w:r w:rsidR="0031530E" w:rsidRPr="00285F29">
        <w:rPr>
          <w:rFonts w:ascii="Arial" w:hAnsi="Arial" w:cs="Arial"/>
          <w:sz w:val="18"/>
        </w:rPr>
        <w:t>Payments can be made either by bank transfer</w:t>
      </w:r>
      <w:r w:rsidR="00B22329">
        <w:rPr>
          <w:rFonts w:ascii="Arial" w:hAnsi="Arial" w:cs="Arial"/>
          <w:sz w:val="18"/>
        </w:rPr>
        <w:t xml:space="preserve"> (in advance) or</w:t>
      </w:r>
      <w:r w:rsidR="0031530E" w:rsidRPr="00285F29">
        <w:rPr>
          <w:rFonts w:ascii="Arial" w:hAnsi="Arial" w:cs="Arial"/>
          <w:sz w:val="18"/>
        </w:rPr>
        <w:t xml:space="preserve"> by credit</w:t>
      </w:r>
      <w:r w:rsidR="00815416" w:rsidRPr="00285F29">
        <w:rPr>
          <w:rFonts w:ascii="Arial" w:hAnsi="Arial" w:cs="Arial"/>
          <w:sz w:val="18"/>
        </w:rPr>
        <w:t>/debit card</w:t>
      </w:r>
      <w:r w:rsidR="00B22329">
        <w:rPr>
          <w:rFonts w:ascii="Arial" w:hAnsi="Arial" w:cs="Arial"/>
          <w:sz w:val="18"/>
        </w:rPr>
        <w:t xml:space="preserve"> (on the phone or in person) or cash (in person)</w:t>
      </w:r>
      <w:r w:rsidR="00CE2E39">
        <w:rPr>
          <w:rFonts w:ascii="Arial" w:hAnsi="Arial" w:cs="Arial"/>
          <w:sz w:val="18"/>
        </w:rPr>
        <w:t>.</w:t>
      </w:r>
      <w:r w:rsidR="00CB5EB3">
        <w:rPr>
          <w:rFonts w:ascii="Arial" w:hAnsi="Arial" w:cs="Arial"/>
          <w:sz w:val="18"/>
        </w:rPr>
        <w:t xml:space="preserve"> </w:t>
      </w:r>
      <w:r w:rsidR="000C109E" w:rsidRPr="00285F29">
        <w:rPr>
          <w:rFonts w:ascii="Arial" w:hAnsi="Arial" w:cs="Arial"/>
          <w:sz w:val="18"/>
        </w:rPr>
        <w:t>A bank transfer requires a £15</w:t>
      </w:r>
      <w:r w:rsidR="0031530E" w:rsidRPr="00285F29">
        <w:rPr>
          <w:rFonts w:ascii="Arial" w:hAnsi="Arial" w:cs="Arial"/>
          <w:sz w:val="18"/>
        </w:rPr>
        <w:t xml:space="preserve"> bank charge</w:t>
      </w:r>
      <w:bookmarkEnd w:id="0"/>
      <w:r w:rsidR="00B22329">
        <w:rPr>
          <w:rFonts w:ascii="Arial" w:hAnsi="Arial" w:cs="Arial"/>
          <w:sz w:val="18"/>
        </w:rPr>
        <w:t>.</w:t>
      </w:r>
    </w:p>
    <w:p w14:paraId="539C2B29" w14:textId="77777777" w:rsidR="00520391" w:rsidRPr="00285F29" w:rsidRDefault="00560139" w:rsidP="00560139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3</w:t>
      </w:r>
      <w:r w:rsidR="0031530E" w:rsidRPr="00285F29">
        <w:rPr>
          <w:rFonts w:ascii="Arial" w:hAnsi="Arial" w:cs="Arial"/>
          <w:b/>
          <w:color w:val="002060"/>
        </w:rPr>
        <w:t>.0</w:t>
      </w:r>
      <w:r w:rsidR="0031530E" w:rsidRPr="00285F29">
        <w:rPr>
          <w:rFonts w:ascii="Arial" w:hAnsi="Arial" w:cs="Arial"/>
          <w:b/>
          <w:color w:val="002060"/>
        </w:rPr>
        <w:tab/>
      </w:r>
      <w:r w:rsidRPr="00285F29">
        <w:rPr>
          <w:rFonts w:ascii="Arial" w:hAnsi="Arial" w:cs="Arial"/>
          <w:b/>
          <w:color w:val="002060"/>
        </w:rPr>
        <w:t>TUITION</w:t>
      </w:r>
    </w:p>
    <w:p w14:paraId="2930AA40" w14:textId="77777777" w:rsidR="0000595E" w:rsidRDefault="00560139" w:rsidP="00C3730D">
      <w:pPr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ab/>
        <w:t>3</w:t>
      </w:r>
      <w:r w:rsidR="0031530E" w:rsidRPr="00285F29">
        <w:rPr>
          <w:rFonts w:ascii="Arial" w:hAnsi="Arial" w:cs="Arial"/>
          <w:sz w:val="18"/>
        </w:rPr>
        <w:t>.1</w:t>
      </w:r>
      <w:r w:rsidR="0031530E" w:rsidRPr="00285F29">
        <w:rPr>
          <w:rFonts w:ascii="Arial" w:hAnsi="Arial" w:cs="Arial"/>
          <w:sz w:val="18"/>
        </w:rPr>
        <w:tab/>
      </w:r>
      <w:r w:rsidR="0000595E">
        <w:rPr>
          <w:rFonts w:ascii="Arial" w:hAnsi="Arial" w:cs="Arial"/>
          <w:sz w:val="18"/>
        </w:rPr>
        <w:t>Weekly tuition is</w:t>
      </w:r>
      <w:r w:rsidR="00C3730D">
        <w:rPr>
          <w:rFonts w:ascii="Arial" w:hAnsi="Arial" w:cs="Arial"/>
          <w:sz w:val="18"/>
        </w:rPr>
        <w:t xml:space="preserve"> calculated</w:t>
      </w:r>
      <w:r w:rsidR="0000595E">
        <w:rPr>
          <w:rFonts w:ascii="Arial" w:hAnsi="Arial" w:cs="Arial"/>
          <w:sz w:val="18"/>
        </w:rPr>
        <w:t xml:space="preserve"> from Monday – Fri</w:t>
      </w:r>
      <w:r w:rsidR="00C3730D">
        <w:rPr>
          <w:rFonts w:ascii="Arial" w:hAnsi="Arial" w:cs="Arial"/>
          <w:sz w:val="18"/>
        </w:rPr>
        <w:t>day.</w:t>
      </w:r>
    </w:p>
    <w:p w14:paraId="5CA74539" w14:textId="3FB21ACC" w:rsidR="00C045C9" w:rsidRDefault="0000595E" w:rsidP="007E1D2D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3.2</w:t>
      </w:r>
      <w:r>
        <w:rPr>
          <w:rFonts w:ascii="Arial" w:hAnsi="Arial" w:cs="Arial"/>
          <w:sz w:val="18"/>
        </w:rPr>
        <w:tab/>
      </w:r>
      <w:r w:rsidR="000C109E" w:rsidRPr="00285F29">
        <w:rPr>
          <w:rFonts w:ascii="Arial" w:hAnsi="Arial" w:cs="Arial"/>
          <w:sz w:val="18"/>
        </w:rPr>
        <w:t>The deposit of £200</w:t>
      </w:r>
      <w:r w:rsidR="00C045C9" w:rsidRPr="00285F29">
        <w:rPr>
          <w:rFonts w:ascii="Arial" w:hAnsi="Arial" w:cs="Arial"/>
          <w:sz w:val="18"/>
        </w:rPr>
        <w:t xml:space="preserve"> </w:t>
      </w:r>
      <w:r w:rsidR="00560139" w:rsidRPr="00285F29">
        <w:rPr>
          <w:rFonts w:ascii="Arial" w:hAnsi="Arial" w:cs="Arial"/>
          <w:sz w:val="18"/>
        </w:rPr>
        <w:t>is</w:t>
      </w:r>
      <w:r w:rsidR="00E24CCE" w:rsidRPr="00285F29">
        <w:rPr>
          <w:rFonts w:ascii="Arial" w:hAnsi="Arial" w:cs="Arial"/>
          <w:sz w:val="18"/>
        </w:rPr>
        <w:t xml:space="preserve"> non-refundable.</w:t>
      </w:r>
    </w:p>
    <w:p w14:paraId="567B8520" w14:textId="77EFEAE6" w:rsidR="007E1D2D" w:rsidRPr="00285F29" w:rsidRDefault="007E1D2D" w:rsidP="00A73D3D">
      <w:pPr>
        <w:tabs>
          <w:tab w:val="left" w:pos="1418"/>
        </w:tabs>
        <w:ind w:left="1560" w:hanging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3.3          All full-time and part-time lessons are non-refundable, apart from one-to-one classes if cancelled more than 7   days in advance</w:t>
      </w:r>
      <w:r w:rsidR="006F397B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NSC is unable to offer refunds to students who require a visa to study in the UK and have to cancel or leave early. This is due to the </w:t>
      </w:r>
      <w:r w:rsidR="006F397B">
        <w:rPr>
          <w:rFonts w:ascii="Arial" w:hAnsi="Arial" w:cs="Arial"/>
          <w:sz w:val="18"/>
        </w:rPr>
        <w:t>fact that visas are granted on</w:t>
      </w:r>
      <w:r>
        <w:rPr>
          <w:rFonts w:ascii="Arial" w:hAnsi="Arial" w:cs="Arial"/>
          <w:sz w:val="18"/>
        </w:rPr>
        <w:t xml:space="preserve"> the assumption that the student will be taking a course for the full duration. </w:t>
      </w:r>
    </w:p>
    <w:p w14:paraId="5FB1B16D" w14:textId="7C40ADD9" w:rsidR="0063101B" w:rsidRPr="00285F29" w:rsidRDefault="00560139" w:rsidP="00E24CCE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3</w:t>
      </w:r>
      <w:r w:rsidR="0021571E">
        <w:rPr>
          <w:rFonts w:ascii="Arial" w:hAnsi="Arial" w:cs="Arial"/>
          <w:sz w:val="18"/>
        </w:rPr>
        <w:t>.4</w:t>
      </w:r>
      <w:r w:rsidR="008102A2" w:rsidRPr="00285F29">
        <w:rPr>
          <w:rFonts w:ascii="Arial" w:hAnsi="Arial" w:cs="Arial"/>
          <w:sz w:val="18"/>
        </w:rPr>
        <w:tab/>
        <w:t xml:space="preserve">Should a student’s </w:t>
      </w:r>
      <w:r w:rsidRPr="00285F29">
        <w:rPr>
          <w:rFonts w:ascii="Arial" w:hAnsi="Arial" w:cs="Arial"/>
          <w:sz w:val="18"/>
        </w:rPr>
        <w:t>visa</w:t>
      </w:r>
      <w:r w:rsidR="008102A2" w:rsidRPr="00285F29">
        <w:rPr>
          <w:rFonts w:ascii="Arial" w:hAnsi="Arial" w:cs="Arial"/>
          <w:sz w:val="18"/>
        </w:rPr>
        <w:t xml:space="preserve"> be refused, then all fees, </w:t>
      </w:r>
      <w:r w:rsidR="00870C7D" w:rsidRPr="00285F29">
        <w:rPr>
          <w:rFonts w:ascii="Arial" w:hAnsi="Arial" w:cs="Arial"/>
          <w:sz w:val="18"/>
        </w:rPr>
        <w:t>except for</w:t>
      </w:r>
      <w:r w:rsidR="00870C7D">
        <w:rPr>
          <w:rFonts w:ascii="Arial" w:hAnsi="Arial" w:cs="Arial"/>
          <w:sz w:val="18"/>
        </w:rPr>
        <w:t xml:space="preserve"> non-refundable fees,</w:t>
      </w:r>
      <w:r w:rsidR="008102A2" w:rsidRPr="00285F29">
        <w:rPr>
          <w:rFonts w:ascii="Arial" w:hAnsi="Arial" w:cs="Arial"/>
          <w:sz w:val="18"/>
        </w:rPr>
        <w:t xml:space="preserve"> will be refunded, but only upon receipt of the </w:t>
      </w:r>
      <w:r w:rsidRPr="00285F29">
        <w:rPr>
          <w:rFonts w:ascii="Arial" w:hAnsi="Arial" w:cs="Arial"/>
          <w:sz w:val="18"/>
        </w:rPr>
        <w:t>visa refusal letter.</w:t>
      </w:r>
    </w:p>
    <w:p w14:paraId="3EF08966" w14:textId="5F30F269" w:rsidR="0063101B" w:rsidRPr="00285F29" w:rsidRDefault="00560139" w:rsidP="00C045C9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3</w:t>
      </w:r>
      <w:r w:rsidR="0021571E">
        <w:rPr>
          <w:rFonts w:ascii="Arial" w:hAnsi="Arial" w:cs="Arial"/>
          <w:sz w:val="18"/>
        </w:rPr>
        <w:t>.5</w:t>
      </w:r>
      <w:r w:rsidR="0063101B" w:rsidRPr="00285F29">
        <w:rPr>
          <w:rFonts w:ascii="Arial" w:hAnsi="Arial" w:cs="Arial"/>
          <w:sz w:val="18"/>
        </w:rPr>
        <w:tab/>
      </w:r>
      <w:r w:rsidR="00833F93" w:rsidRPr="00285F29">
        <w:rPr>
          <w:rFonts w:ascii="Arial" w:hAnsi="Arial" w:cs="Arial"/>
          <w:sz w:val="18"/>
        </w:rPr>
        <w:t>If you cancel</w:t>
      </w:r>
      <w:r w:rsidR="00FA28BE">
        <w:rPr>
          <w:rFonts w:ascii="Arial" w:hAnsi="Arial" w:cs="Arial"/>
          <w:sz w:val="18"/>
        </w:rPr>
        <w:t xml:space="preserve"> a</w:t>
      </w:r>
      <w:r w:rsidR="00833F93" w:rsidRPr="00285F29">
        <w:rPr>
          <w:rFonts w:ascii="Arial" w:hAnsi="Arial" w:cs="Arial"/>
          <w:sz w:val="18"/>
        </w:rPr>
        <w:t xml:space="preserve"> </w:t>
      </w:r>
      <w:r w:rsidR="00870C7D" w:rsidRPr="00285F29">
        <w:rPr>
          <w:rFonts w:ascii="Arial" w:hAnsi="Arial" w:cs="Arial"/>
          <w:sz w:val="18"/>
        </w:rPr>
        <w:t>one-to-one class less than 7 days</w:t>
      </w:r>
      <w:r w:rsidR="00833F93" w:rsidRPr="00285F29">
        <w:rPr>
          <w:rFonts w:ascii="Arial" w:hAnsi="Arial" w:cs="Arial"/>
          <w:sz w:val="18"/>
        </w:rPr>
        <w:t xml:space="preserve"> in advance</w:t>
      </w:r>
      <w:r w:rsidR="0063101B" w:rsidRPr="00285F29">
        <w:rPr>
          <w:rFonts w:ascii="Arial" w:hAnsi="Arial" w:cs="Arial"/>
          <w:sz w:val="18"/>
        </w:rPr>
        <w:t xml:space="preserve">, then you will not </w:t>
      </w:r>
      <w:r w:rsidR="00833F93" w:rsidRPr="00285F29">
        <w:rPr>
          <w:rFonts w:ascii="Arial" w:hAnsi="Arial" w:cs="Arial"/>
          <w:sz w:val="18"/>
        </w:rPr>
        <w:t>be refunded.</w:t>
      </w:r>
    </w:p>
    <w:p w14:paraId="59AA7FE5" w14:textId="2BBDAAAC" w:rsidR="00D42920" w:rsidRPr="00285F29" w:rsidRDefault="0021571E" w:rsidP="00285F29">
      <w:pPr>
        <w:ind w:left="144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3.6</w:t>
      </w:r>
      <w:r w:rsidR="00D42920">
        <w:rPr>
          <w:rFonts w:ascii="Arial" w:hAnsi="Arial" w:cs="Arial"/>
          <w:sz w:val="18"/>
        </w:rPr>
        <w:tab/>
        <w:t xml:space="preserve">If the number of students falls below the minimum of 4, </w:t>
      </w:r>
      <w:r w:rsidR="00E836DC">
        <w:rPr>
          <w:rFonts w:ascii="Arial" w:hAnsi="Arial" w:cs="Arial"/>
          <w:sz w:val="18"/>
        </w:rPr>
        <w:t>NSC may</w:t>
      </w:r>
      <w:r w:rsidR="00D42920">
        <w:rPr>
          <w:rFonts w:ascii="Arial" w:hAnsi="Arial" w:cs="Arial"/>
          <w:sz w:val="18"/>
        </w:rPr>
        <w:t xml:space="preserve"> r</w:t>
      </w:r>
      <w:r w:rsidR="00D42920" w:rsidRPr="00D42920">
        <w:rPr>
          <w:rFonts w:ascii="Arial" w:hAnsi="Arial" w:cs="Arial"/>
          <w:sz w:val="18"/>
        </w:rPr>
        <w:t xml:space="preserve">eschedule </w:t>
      </w:r>
      <w:r w:rsidR="003347D5">
        <w:rPr>
          <w:rFonts w:ascii="Arial" w:hAnsi="Arial" w:cs="Arial"/>
          <w:sz w:val="18"/>
        </w:rPr>
        <w:t>your timetable.</w:t>
      </w:r>
    </w:p>
    <w:p w14:paraId="7CF95CDD" w14:textId="77777777" w:rsidR="0048024E" w:rsidRPr="00285F29" w:rsidRDefault="0048024E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4.0</w:t>
      </w:r>
      <w:r w:rsidRPr="00285F29">
        <w:rPr>
          <w:rFonts w:ascii="Arial" w:hAnsi="Arial" w:cs="Arial"/>
          <w:b/>
          <w:color w:val="002060"/>
        </w:rPr>
        <w:tab/>
        <w:t>AGE RESTRICTIONS</w:t>
      </w:r>
    </w:p>
    <w:p w14:paraId="056C80FA" w14:textId="77777777" w:rsidR="007C49B4" w:rsidRPr="00285F29" w:rsidRDefault="007C49B4" w:rsidP="000E4E73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4.1</w:t>
      </w:r>
      <w:r w:rsidRPr="00285F29">
        <w:rPr>
          <w:rFonts w:ascii="Arial" w:hAnsi="Arial" w:cs="Arial"/>
          <w:sz w:val="18"/>
        </w:rPr>
        <w:tab/>
        <w:t xml:space="preserve">The minimum age for students is 11 years old when accompanied by a parent, guardian or </w:t>
      </w:r>
      <w:r w:rsidR="000E4E73" w:rsidRPr="00285F29">
        <w:rPr>
          <w:rFonts w:ascii="Arial" w:hAnsi="Arial" w:cs="Arial"/>
          <w:sz w:val="18"/>
        </w:rPr>
        <w:t>leader</w:t>
      </w:r>
      <w:r w:rsidRPr="00285F29">
        <w:rPr>
          <w:rFonts w:ascii="Arial" w:hAnsi="Arial" w:cs="Arial"/>
          <w:sz w:val="18"/>
        </w:rPr>
        <w:t xml:space="preserve"> of a group.</w:t>
      </w:r>
    </w:p>
    <w:p w14:paraId="2E9C9F82" w14:textId="5CC3FA09" w:rsidR="007C49B4" w:rsidRPr="00285F29" w:rsidRDefault="007C49B4" w:rsidP="007C49B4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4.2</w:t>
      </w:r>
      <w:r w:rsidRPr="00285F29">
        <w:rPr>
          <w:rFonts w:ascii="Arial" w:hAnsi="Arial" w:cs="Arial"/>
          <w:sz w:val="18"/>
        </w:rPr>
        <w:tab/>
        <w:t xml:space="preserve">The minimum age for students who are not </w:t>
      </w:r>
      <w:r w:rsidR="00D42920">
        <w:rPr>
          <w:rFonts w:ascii="Arial" w:hAnsi="Arial" w:cs="Arial"/>
          <w:sz w:val="18"/>
        </w:rPr>
        <w:t>accompanied in this manner is 1</w:t>
      </w:r>
      <w:r w:rsidR="003C5E57">
        <w:rPr>
          <w:rFonts w:ascii="Arial" w:hAnsi="Arial" w:cs="Arial"/>
          <w:sz w:val="18"/>
        </w:rPr>
        <w:t>4</w:t>
      </w:r>
      <w:r w:rsidRPr="00285F29">
        <w:rPr>
          <w:rFonts w:ascii="Arial" w:hAnsi="Arial" w:cs="Arial"/>
          <w:sz w:val="18"/>
        </w:rPr>
        <w:t xml:space="preserve"> years old.</w:t>
      </w:r>
    </w:p>
    <w:p w14:paraId="49A009E7" w14:textId="77777777" w:rsidR="007C49B4" w:rsidRPr="00285F29" w:rsidRDefault="007C49B4" w:rsidP="007C49B4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 xml:space="preserve">4.3 </w:t>
      </w:r>
      <w:r w:rsidRPr="00285F29">
        <w:rPr>
          <w:rFonts w:ascii="Arial" w:hAnsi="Arial" w:cs="Arial"/>
          <w:sz w:val="18"/>
        </w:rPr>
        <w:tab/>
        <w:t xml:space="preserve">There is no maximum age for students attending the </w:t>
      </w:r>
      <w:r w:rsidR="00815416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>.</w:t>
      </w:r>
    </w:p>
    <w:p w14:paraId="1BA8CE4B" w14:textId="2BD649EE" w:rsidR="00621B10" w:rsidRPr="00285F29" w:rsidRDefault="000E4E73" w:rsidP="00C17CAF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4.4</w:t>
      </w:r>
      <w:r w:rsidRPr="00285F29">
        <w:rPr>
          <w:rFonts w:ascii="Arial" w:hAnsi="Arial" w:cs="Arial"/>
          <w:sz w:val="18"/>
        </w:rPr>
        <w:tab/>
        <w:t>All</w:t>
      </w:r>
      <w:r w:rsidR="007C49B4" w:rsidRPr="00285F29">
        <w:rPr>
          <w:rFonts w:ascii="Arial" w:hAnsi="Arial" w:cs="Arial"/>
          <w:sz w:val="18"/>
        </w:rPr>
        <w:t xml:space="preserve"> students wh</w:t>
      </w:r>
      <w:r w:rsidR="006169A4">
        <w:rPr>
          <w:rFonts w:ascii="Arial" w:hAnsi="Arial" w:cs="Arial"/>
          <w:sz w:val="18"/>
        </w:rPr>
        <w:t>o are under 18 years of age are required to</w:t>
      </w:r>
      <w:r w:rsidR="007C49B4" w:rsidRPr="00285F29">
        <w:rPr>
          <w:rFonts w:ascii="Arial" w:hAnsi="Arial" w:cs="Arial"/>
          <w:sz w:val="18"/>
        </w:rPr>
        <w:t xml:space="preserve"> </w:t>
      </w:r>
      <w:r w:rsidR="006F1E65">
        <w:rPr>
          <w:rFonts w:ascii="Arial" w:hAnsi="Arial" w:cs="Arial"/>
          <w:sz w:val="18"/>
        </w:rPr>
        <w:t>return</w:t>
      </w:r>
      <w:r w:rsidR="007C49B4" w:rsidRPr="00285F29">
        <w:rPr>
          <w:rFonts w:ascii="Arial" w:hAnsi="Arial" w:cs="Arial"/>
          <w:sz w:val="18"/>
        </w:rPr>
        <w:t xml:space="preserve"> a signed parental consent form and p</w:t>
      </w:r>
      <w:r w:rsidR="00A608F3" w:rsidRPr="00285F29">
        <w:rPr>
          <w:rFonts w:ascii="Arial" w:hAnsi="Arial" w:cs="Arial"/>
          <w:sz w:val="18"/>
        </w:rPr>
        <w:t xml:space="preserve">roof of travel arrangements </w:t>
      </w:r>
      <w:r w:rsidR="00531F3D" w:rsidRPr="00285F29">
        <w:rPr>
          <w:rFonts w:ascii="Arial" w:hAnsi="Arial" w:cs="Arial"/>
          <w:sz w:val="18"/>
        </w:rPr>
        <w:t>at the same time as their</w:t>
      </w:r>
      <w:r w:rsidR="00A608F3" w:rsidRPr="00285F29">
        <w:rPr>
          <w:rFonts w:ascii="Arial" w:hAnsi="Arial" w:cs="Arial"/>
          <w:sz w:val="18"/>
        </w:rPr>
        <w:t xml:space="preserve"> registration form. Bookings cannot be confirmed until NSC has received a signed parental consent form.</w:t>
      </w:r>
    </w:p>
    <w:p w14:paraId="35FED1E3" w14:textId="5918FAFC" w:rsidR="00520391" w:rsidRPr="00285F29" w:rsidRDefault="0048024E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5.0</w:t>
      </w:r>
      <w:r w:rsidRPr="00285F29">
        <w:rPr>
          <w:rFonts w:ascii="Arial" w:hAnsi="Arial" w:cs="Arial"/>
          <w:b/>
          <w:color w:val="002060"/>
        </w:rPr>
        <w:tab/>
      </w:r>
      <w:r w:rsidR="0021571E">
        <w:rPr>
          <w:rFonts w:ascii="Arial" w:hAnsi="Arial" w:cs="Arial"/>
          <w:b/>
          <w:color w:val="002060"/>
        </w:rPr>
        <w:t xml:space="preserve">HOMESTAY </w:t>
      </w:r>
      <w:r w:rsidR="00520391" w:rsidRPr="00285F29">
        <w:rPr>
          <w:rFonts w:ascii="Arial" w:hAnsi="Arial" w:cs="Arial"/>
          <w:b/>
          <w:color w:val="002060"/>
        </w:rPr>
        <w:t>ACCOMMODATION</w:t>
      </w:r>
    </w:p>
    <w:p w14:paraId="0BC6C59D" w14:textId="27B2E82C" w:rsidR="00621B10" w:rsidRDefault="00AB5FD3" w:rsidP="00770D18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5.1</w:t>
      </w:r>
      <w:r w:rsidRPr="00285F29">
        <w:rPr>
          <w:rFonts w:ascii="Arial" w:hAnsi="Arial" w:cs="Arial"/>
          <w:sz w:val="18"/>
        </w:rPr>
        <w:tab/>
      </w:r>
      <w:r w:rsidR="00D370B5">
        <w:rPr>
          <w:rFonts w:ascii="Arial" w:hAnsi="Arial" w:cs="Arial"/>
          <w:sz w:val="18"/>
        </w:rPr>
        <w:t xml:space="preserve">If you </w:t>
      </w:r>
      <w:r w:rsidR="0021571E">
        <w:rPr>
          <w:rFonts w:ascii="Arial" w:hAnsi="Arial" w:cs="Arial"/>
          <w:sz w:val="18"/>
        </w:rPr>
        <w:t>would like</w:t>
      </w:r>
      <w:r w:rsidR="00D370B5">
        <w:rPr>
          <w:rFonts w:ascii="Arial" w:hAnsi="Arial" w:cs="Arial"/>
          <w:sz w:val="18"/>
        </w:rPr>
        <w:t xml:space="preserve"> </w:t>
      </w:r>
      <w:r w:rsidR="0021571E">
        <w:rPr>
          <w:rFonts w:ascii="Arial" w:hAnsi="Arial" w:cs="Arial"/>
          <w:sz w:val="18"/>
        </w:rPr>
        <w:t xml:space="preserve">homestay </w:t>
      </w:r>
      <w:r w:rsidR="00D370B5">
        <w:rPr>
          <w:rFonts w:ascii="Arial" w:hAnsi="Arial" w:cs="Arial"/>
          <w:sz w:val="18"/>
        </w:rPr>
        <w:t>accommodati</w:t>
      </w:r>
      <w:r w:rsidR="0021571E">
        <w:rPr>
          <w:rFonts w:ascii="Arial" w:hAnsi="Arial" w:cs="Arial"/>
          <w:sz w:val="18"/>
        </w:rPr>
        <w:t xml:space="preserve">on during your studies, you must </w:t>
      </w:r>
      <w:r w:rsidR="00770D18">
        <w:rPr>
          <w:rFonts w:ascii="Arial" w:hAnsi="Arial" w:cs="Arial"/>
          <w:sz w:val="18"/>
        </w:rPr>
        <w:t>pay an</w:t>
      </w:r>
      <w:r w:rsidRPr="00285F29">
        <w:rPr>
          <w:rFonts w:ascii="Arial" w:hAnsi="Arial" w:cs="Arial"/>
          <w:sz w:val="18"/>
        </w:rPr>
        <w:t xml:space="preserve"> </w:t>
      </w:r>
      <w:r w:rsidR="00B008A7">
        <w:rPr>
          <w:rFonts w:ascii="Arial" w:hAnsi="Arial" w:cs="Arial"/>
          <w:sz w:val="18"/>
        </w:rPr>
        <w:t>accommodation placement</w:t>
      </w:r>
      <w:r w:rsidR="00C17CAF">
        <w:rPr>
          <w:rFonts w:ascii="Arial" w:hAnsi="Arial" w:cs="Arial"/>
          <w:sz w:val="18"/>
        </w:rPr>
        <w:t xml:space="preserve"> fee of £</w:t>
      </w:r>
      <w:r w:rsidR="00B008A7">
        <w:rPr>
          <w:rFonts w:ascii="Arial" w:hAnsi="Arial" w:cs="Arial"/>
          <w:sz w:val="18"/>
        </w:rPr>
        <w:t>8</w:t>
      </w:r>
      <w:r w:rsidRPr="00285F29">
        <w:rPr>
          <w:rFonts w:ascii="Arial" w:hAnsi="Arial" w:cs="Arial"/>
          <w:sz w:val="18"/>
        </w:rPr>
        <w:t>0</w:t>
      </w:r>
      <w:r w:rsidR="000D17F6">
        <w:rPr>
          <w:rFonts w:ascii="Arial" w:hAnsi="Arial" w:cs="Arial"/>
          <w:sz w:val="18"/>
        </w:rPr>
        <w:t xml:space="preserve"> and the first two weeks of your accommodation fees at least two weeks before arrival</w:t>
      </w:r>
      <w:r w:rsidR="006F6DB3" w:rsidRPr="00285F29">
        <w:rPr>
          <w:rFonts w:ascii="Arial" w:hAnsi="Arial" w:cs="Arial"/>
          <w:sz w:val="18"/>
        </w:rPr>
        <w:t xml:space="preserve">. Accommodation cannot be </w:t>
      </w:r>
      <w:proofErr w:type="gramStart"/>
      <w:r w:rsidR="006F6DB3" w:rsidRPr="00285F29">
        <w:rPr>
          <w:rFonts w:ascii="Arial" w:hAnsi="Arial" w:cs="Arial"/>
          <w:sz w:val="18"/>
        </w:rPr>
        <w:t>arranged</w:t>
      </w:r>
      <w:r w:rsidR="000D17F6">
        <w:rPr>
          <w:rFonts w:ascii="Arial" w:hAnsi="Arial" w:cs="Arial"/>
          <w:sz w:val="18"/>
        </w:rPr>
        <w:t>/confirmed</w:t>
      </w:r>
      <w:proofErr w:type="gramEnd"/>
      <w:r w:rsidR="006F6DB3" w:rsidRPr="00285F29">
        <w:rPr>
          <w:rFonts w:ascii="Arial" w:hAnsi="Arial" w:cs="Arial"/>
          <w:sz w:val="18"/>
        </w:rPr>
        <w:t xml:space="preserve"> until </w:t>
      </w:r>
      <w:r w:rsidR="00D370B5">
        <w:rPr>
          <w:rFonts w:ascii="Arial" w:hAnsi="Arial" w:cs="Arial"/>
          <w:sz w:val="18"/>
        </w:rPr>
        <w:t>you have</w:t>
      </w:r>
      <w:r w:rsidR="006C7051" w:rsidRPr="00285F29">
        <w:rPr>
          <w:rFonts w:ascii="Arial" w:hAnsi="Arial" w:cs="Arial"/>
          <w:sz w:val="18"/>
        </w:rPr>
        <w:t xml:space="preserve"> paid the</w:t>
      </w:r>
      <w:r w:rsidR="000D17F6">
        <w:rPr>
          <w:rFonts w:ascii="Arial" w:hAnsi="Arial" w:cs="Arial"/>
          <w:sz w:val="18"/>
        </w:rPr>
        <w:t>se fees.</w:t>
      </w:r>
    </w:p>
    <w:p w14:paraId="39015900" w14:textId="11D1F4D5" w:rsidR="000D17F6" w:rsidRPr="00285F29" w:rsidRDefault="000D17F6" w:rsidP="00770D18">
      <w:pPr>
        <w:ind w:left="144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5.2</w:t>
      </w:r>
      <w:r>
        <w:rPr>
          <w:rFonts w:ascii="Arial" w:hAnsi="Arial" w:cs="Arial"/>
          <w:sz w:val="18"/>
        </w:rPr>
        <w:tab/>
        <w:t xml:space="preserve">Accommodation payments must be made at least two weeks in advance. </w:t>
      </w:r>
    </w:p>
    <w:p w14:paraId="6397CAD6" w14:textId="71B15124" w:rsidR="00621B10" w:rsidRPr="00285F29" w:rsidRDefault="00621B10" w:rsidP="00531F3D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3</w:t>
      </w:r>
      <w:r w:rsidRPr="00285F29">
        <w:rPr>
          <w:rFonts w:ascii="Arial" w:hAnsi="Arial" w:cs="Arial"/>
          <w:sz w:val="18"/>
        </w:rPr>
        <w:tab/>
        <w:t>Accommoda</w:t>
      </w:r>
      <w:r w:rsidR="0021571E">
        <w:rPr>
          <w:rFonts w:ascii="Arial" w:hAnsi="Arial" w:cs="Arial"/>
          <w:sz w:val="18"/>
        </w:rPr>
        <w:t>tion is subject to availability- it is advised that you</w:t>
      </w:r>
      <w:r w:rsidRPr="00285F29">
        <w:rPr>
          <w:rFonts w:ascii="Arial" w:hAnsi="Arial" w:cs="Arial"/>
          <w:sz w:val="18"/>
        </w:rPr>
        <w:t xml:space="preserve"> book </w:t>
      </w:r>
      <w:r w:rsidR="00D370B5">
        <w:rPr>
          <w:rFonts w:ascii="Arial" w:hAnsi="Arial" w:cs="Arial"/>
          <w:sz w:val="18"/>
        </w:rPr>
        <w:t xml:space="preserve">as </w:t>
      </w:r>
      <w:r w:rsidR="00A608F3" w:rsidRPr="00285F29">
        <w:rPr>
          <w:rFonts w:ascii="Arial" w:hAnsi="Arial" w:cs="Arial"/>
          <w:sz w:val="18"/>
        </w:rPr>
        <w:t>early</w:t>
      </w:r>
      <w:r w:rsidR="00D370B5">
        <w:rPr>
          <w:rFonts w:ascii="Arial" w:hAnsi="Arial" w:cs="Arial"/>
          <w:sz w:val="18"/>
        </w:rPr>
        <w:t xml:space="preserve"> as possible</w:t>
      </w:r>
      <w:r w:rsidRPr="00285F29">
        <w:rPr>
          <w:rFonts w:ascii="Arial" w:hAnsi="Arial" w:cs="Arial"/>
          <w:sz w:val="18"/>
        </w:rPr>
        <w:t>.</w:t>
      </w:r>
      <w:r w:rsidR="0021571E">
        <w:rPr>
          <w:rFonts w:ascii="Arial" w:hAnsi="Arial" w:cs="Arial"/>
          <w:sz w:val="18"/>
        </w:rPr>
        <w:t xml:space="preserve"> We need at</w:t>
      </w:r>
      <w:r w:rsidR="00C17CAF">
        <w:rPr>
          <w:rFonts w:ascii="Arial" w:hAnsi="Arial" w:cs="Arial"/>
          <w:sz w:val="18"/>
        </w:rPr>
        <w:t xml:space="preserve"> least </w:t>
      </w:r>
      <w:r w:rsidR="000D17F6">
        <w:rPr>
          <w:rFonts w:ascii="Arial" w:hAnsi="Arial" w:cs="Arial"/>
          <w:sz w:val="18"/>
        </w:rPr>
        <w:t xml:space="preserve">two </w:t>
      </w:r>
      <w:r w:rsidR="00C17CAF">
        <w:rPr>
          <w:rFonts w:ascii="Arial" w:hAnsi="Arial" w:cs="Arial"/>
          <w:sz w:val="18"/>
        </w:rPr>
        <w:t>weeks’ notice to be able to confirm accommodation for you.</w:t>
      </w:r>
      <w:r w:rsidR="006C7051" w:rsidRPr="00285F29">
        <w:rPr>
          <w:rFonts w:ascii="Arial" w:hAnsi="Arial" w:cs="Arial"/>
          <w:sz w:val="18"/>
        </w:rPr>
        <w:t xml:space="preserve"> This is esp</w:t>
      </w:r>
      <w:r w:rsidR="00C17CAF">
        <w:rPr>
          <w:rFonts w:ascii="Arial" w:hAnsi="Arial" w:cs="Arial"/>
          <w:sz w:val="18"/>
        </w:rPr>
        <w:t xml:space="preserve">ecially true in our high season (June, July &amp; August) and we require at least </w:t>
      </w:r>
      <w:r w:rsidR="000D17F6">
        <w:rPr>
          <w:rFonts w:ascii="Arial" w:hAnsi="Arial" w:cs="Arial"/>
          <w:sz w:val="18"/>
        </w:rPr>
        <w:t>four</w:t>
      </w:r>
      <w:r w:rsidR="00C17CAF">
        <w:rPr>
          <w:rFonts w:ascii="Arial" w:hAnsi="Arial" w:cs="Arial"/>
          <w:sz w:val="18"/>
        </w:rPr>
        <w:t xml:space="preserve"> weeks’ notice during this high season.</w:t>
      </w:r>
    </w:p>
    <w:p w14:paraId="2D162D6F" w14:textId="4C29F242" w:rsidR="006F6780" w:rsidRPr="00285F29" w:rsidRDefault="00BF0E4B" w:rsidP="006F6780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4</w:t>
      </w:r>
      <w:r w:rsidRPr="00285F29">
        <w:rPr>
          <w:rFonts w:ascii="Arial" w:hAnsi="Arial" w:cs="Arial"/>
          <w:sz w:val="18"/>
        </w:rPr>
        <w:tab/>
      </w:r>
      <w:r w:rsidR="006F6780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acts as an agent between </w:t>
      </w:r>
      <w:r w:rsidR="006F1E65">
        <w:rPr>
          <w:rFonts w:ascii="Arial" w:hAnsi="Arial" w:cs="Arial"/>
          <w:sz w:val="18"/>
        </w:rPr>
        <w:t>you</w:t>
      </w:r>
      <w:r w:rsidRPr="00285F29">
        <w:rPr>
          <w:rFonts w:ascii="Arial" w:hAnsi="Arial" w:cs="Arial"/>
          <w:sz w:val="18"/>
        </w:rPr>
        <w:t xml:space="preserve"> and </w:t>
      </w:r>
      <w:r w:rsidR="006F1E65">
        <w:rPr>
          <w:rFonts w:ascii="Arial" w:hAnsi="Arial" w:cs="Arial"/>
          <w:sz w:val="18"/>
        </w:rPr>
        <w:t>your</w:t>
      </w:r>
      <w:r w:rsidR="006F6780">
        <w:rPr>
          <w:rFonts w:ascii="Arial" w:hAnsi="Arial" w:cs="Arial"/>
          <w:sz w:val="18"/>
        </w:rPr>
        <w:t xml:space="preserve"> homestay</w:t>
      </w:r>
      <w:r w:rsidRPr="00285F29">
        <w:rPr>
          <w:rFonts w:ascii="Arial" w:hAnsi="Arial" w:cs="Arial"/>
          <w:sz w:val="18"/>
        </w:rPr>
        <w:t xml:space="preserve"> host and introduce</w:t>
      </w:r>
      <w:r w:rsidR="0021571E">
        <w:rPr>
          <w:rFonts w:ascii="Arial" w:hAnsi="Arial" w:cs="Arial"/>
          <w:sz w:val="18"/>
        </w:rPr>
        <w:t>s</w:t>
      </w:r>
      <w:r w:rsidR="006F1E65">
        <w:rPr>
          <w:rFonts w:ascii="Arial" w:hAnsi="Arial" w:cs="Arial"/>
          <w:sz w:val="18"/>
        </w:rPr>
        <w:t xml:space="preserve"> you </w:t>
      </w:r>
      <w:r w:rsidRPr="00285F29">
        <w:rPr>
          <w:rFonts w:ascii="Arial" w:hAnsi="Arial" w:cs="Arial"/>
          <w:sz w:val="18"/>
        </w:rPr>
        <w:t>to each other.</w:t>
      </w:r>
      <w:r w:rsidR="00A73D3D">
        <w:rPr>
          <w:rFonts w:ascii="Arial" w:hAnsi="Arial" w:cs="Arial"/>
          <w:sz w:val="18"/>
        </w:rPr>
        <w:t xml:space="preserve"> We encourage </w:t>
      </w:r>
      <w:r w:rsidR="006F1E65">
        <w:rPr>
          <w:rFonts w:ascii="Arial" w:hAnsi="Arial" w:cs="Arial"/>
          <w:sz w:val="18"/>
        </w:rPr>
        <w:t>you and your homestay host to com</w:t>
      </w:r>
      <w:r w:rsidR="00A73D3D">
        <w:rPr>
          <w:rFonts w:ascii="Arial" w:hAnsi="Arial" w:cs="Arial"/>
          <w:sz w:val="18"/>
        </w:rPr>
        <w:t>municate with each other. We are</w:t>
      </w:r>
      <w:r w:rsidR="006F1E65">
        <w:rPr>
          <w:rFonts w:ascii="Arial" w:hAnsi="Arial" w:cs="Arial"/>
          <w:sz w:val="18"/>
        </w:rPr>
        <w:t xml:space="preserve"> always available to help and support you with your homestay accommodation. </w:t>
      </w:r>
    </w:p>
    <w:p w14:paraId="1E8654B7" w14:textId="7FA8C7CB" w:rsidR="00BF0E4B" w:rsidRPr="00285F29" w:rsidRDefault="00BF0E4B" w:rsidP="00BF0E4B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5</w:t>
      </w:r>
      <w:r w:rsidRPr="00285F29">
        <w:rPr>
          <w:rFonts w:ascii="Arial" w:hAnsi="Arial" w:cs="Arial"/>
          <w:sz w:val="18"/>
        </w:rPr>
        <w:tab/>
        <w:t>Refunds can only be made for full calendar weeks of stay.</w:t>
      </w:r>
    </w:p>
    <w:p w14:paraId="226CBB56" w14:textId="50A39CF9" w:rsidR="00BF0E4B" w:rsidRPr="00285F29" w:rsidRDefault="00BF0E4B" w:rsidP="00446620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6</w:t>
      </w:r>
      <w:r w:rsidRPr="00285F29">
        <w:rPr>
          <w:rFonts w:ascii="Arial" w:hAnsi="Arial" w:cs="Arial"/>
          <w:sz w:val="18"/>
        </w:rPr>
        <w:tab/>
        <w:t>Accommoda</w:t>
      </w:r>
      <w:r w:rsidR="00A73D3D">
        <w:rPr>
          <w:rFonts w:ascii="Arial" w:hAnsi="Arial" w:cs="Arial"/>
          <w:sz w:val="18"/>
        </w:rPr>
        <w:t>tion is only available for full-</w:t>
      </w:r>
      <w:r w:rsidRPr="00285F29">
        <w:rPr>
          <w:rFonts w:ascii="Arial" w:hAnsi="Arial" w:cs="Arial"/>
          <w:sz w:val="18"/>
        </w:rPr>
        <w:t>time students at the school. If you finish your course or leave the school</w:t>
      </w:r>
      <w:r w:rsidR="00A608F3" w:rsidRPr="00285F29">
        <w:rPr>
          <w:rFonts w:ascii="Arial" w:hAnsi="Arial" w:cs="Arial"/>
          <w:sz w:val="18"/>
        </w:rPr>
        <w:t xml:space="preserve"> earlier</w:t>
      </w:r>
      <w:r w:rsidRPr="00285F29">
        <w:rPr>
          <w:rFonts w:ascii="Arial" w:hAnsi="Arial" w:cs="Arial"/>
          <w:sz w:val="18"/>
        </w:rPr>
        <w:t>, you will be asked to leave your accommodation.</w:t>
      </w:r>
    </w:p>
    <w:p w14:paraId="14C93721" w14:textId="4862313D" w:rsidR="006F6DB3" w:rsidRPr="009C1AD1" w:rsidRDefault="00AB5FD3" w:rsidP="000251A2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7</w:t>
      </w:r>
      <w:r w:rsidRPr="00285F29">
        <w:rPr>
          <w:rFonts w:ascii="Arial" w:hAnsi="Arial" w:cs="Arial"/>
          <w:sz w:val="18"/>
        </w:rPr>
        <w:tab/>
        <w:t xml:space="preserve">If you </w:t>
      </w:r>
      <w:r w:rsidR="00446620">
        <w:rPr>
          <w:rFonts w:ascii="Arial" w:hAnsi="Arial" w:cs="Arial"/>
          <w:sz w:val="18"/>
        </w:rPr>
        <w:t>cancel your accommodation 14 days</w:t>
      </w:r>
      <w:r w:rsidRPr="00285F29">
        <w:rPr>
          <w:rFonts w:ascii="Arial" w:hAnsi="Arial" w:cs="Arial"/>
          <w:sz w:val="18"/>
        </w:rPr>
        <w:t xml:space="preserve"> or more before you </w:t>
      </w:r>
      <w:r w:rsidR="00531F3D" w:rsidRPr="00285F29">
        <w:rPr>
          <w:rFonts w:ascii="Arial" w:hAnsi="Arial" w:cs="Arial"/>
          <w:sz w:val="18"/>
        </w:rPr>
        <w:t>are due to start your course, NSC</w:t>
      </w:r>
      <w:r w:rsidRPr="00285F29">
        <w:rPr>
          <w:rFonts w:ascii="Arial" w:hAnsi="Arial" w:cs="Arial"/>
          <w:sz w:val="18"/>
        </w:rPr>
        <w:t xml:space="preserve"> will refund a</w:t>
      </w:r>
      <w:r w:rsidR="009833E4">
        <w:rPr>
          <w:rFonts w:ascii="Arial" w:hAnsi="Arial" w:cs="Arial"/>
          <w:sz w:val="18"/>
        </w:rPr>
        <w:t>ll accommodation</w:t>
      </w:r>
      <w:r w:rsidRPr="00285F29">
        <w:rPr>
          <w:rFonts w:ascii="Arial" w:hAnsi="Arial" w:cs="Arial"/>
          <w:sz w:val="18"/>
        </w:rPr>
        <w:t xml:space="preserve"> </w:t>
      </w:r>
      <w:r w:rsidRPr="009C1AD1">
        <w:rPr>
          <w:rFonts w:ascii="Arial" w:hAnsi="Arial" w:cs="Arial"/>
          <w:sz w:val="18"/>
        </w:rPr>
        <w:t>payments</w:t>
      </w:r>
      <w:r w:rsidR="00770D18" w:rsidRPr="009C1AD1">
        <w:rPr>
          <w:rFonts w:ascii="Arial" w:hAnsi="Arial" w:cs="Arial"/>
          <w:sz w:val="18"/>
        </w:rPr>
        <w:t>.</w:t>
      </w:r>
      <w:r w:rsidR="000251A2">
        <w:rPr>
          <w:rFonts w:ascii="Arial" w:hAnsi="Arial" w:cs="Arial"/>
          <w:sz w:val="18"/>
        </w:rPr>
        <w:br/>
      </w:r>
      <w:r w:rsidR="006F6DB3" w:rsidRPr="009C1AD1">
        <w:rPr>
          <w:rFonts w:ascii="Arial" w:hAnsi="Arial" w:cs="Arial"/>
          <w:sz w:val="18"/>
        </w:rPr>
        <w:t>If you cance</w:t>
      </w:r>
      <w:r w:rsidR="00446620" w:rsidRPr="009C1AD1">
        <w:rPr>
          <w:rFonts w:ascii="Arial" w:hAnsi="Arial" w:cs="Arial"/>
          <w:sz w:val="18"/>
        </w:rPr>
        <w:t>l your accommodation less than 14</w:t>
      </w:r>
      <w:r w:rsidR="006F6DB3" w:rsidRPr="009C1AD1">
        <w:rPr>
          <w:rFonts w:ascii="Arial" w:hAnsi="Arial" w:cs="Arial"/>
          <w:sz w:val="18"/>
        </w:rPr>
        <w:t xml:space="preserve"> days before you are due to start your </w:t>
      </w:r>
      <w:r w:rsidR="00A73D3D">
        <w:rPr>
          <w:rFonts w:ascii="Arial" w:hAnsi="Arial" w:cs="Arial"/>
          <w:sz w:val="18"/>
        </w:rPr>
        <w:t xml:space="preserve">course </w:t>
      </w:r>
      <w:r w:rsidR="006F6DB3" w:rsidRPr="009C1AD1">
        <w:rPr>
          <w:rFonts w:ascii="Arial" w:hAnsi="Arial" w:cs="Arial"/>
          <w:sz w:val="18"/>
        </w:rPr>
        <w:t>or you move out w</w:t>
      </w:r>
      <w:r w:rsidR="00531F3D" w:rsidRPr="009C1AD1">
        <w:rPr>
          <w:rFonts w:ascii="Arial" w:hAnsi="Arial" w:cs="Arial"/>
          <w:sz w:val="18"/>
        </w:rPr>
        <w:t>ithout giving 7 days’ notice, NSC will refund</w:t>
      </w:r>
      <w:r w:rsidR="006F6DB3" w:rsidRPr="009C1AD1">
        <w:rPr>
          <w:rFonts w:ascii="Arial" w:hAnsi="Arial" w:cs="Arial"/>
          <w:sz w:val="18"/>
        </w:rPr>
        <w:t xml:space="preserve"> all </w:t>
      </w:r>
      <w:r w:rsidR="009833E4">
        <w:rPr>
          <w:rFonts w:ascii="Arial" w:hAnsi="Arial" w:cs="Arial"/>
          <w:sz w:val="18"/>
        </w:rPr>
        <w:t xml:space="preserve">accommodation </w:t>
      </w:r>
      <w:r w:rsidR="006F6DB3" w:rsidRPr="009C1AD1">
        <w:rPr>
          <w:rFonts w:ascii="Arial" w:hAnsi="Arial" w:cs="Arial"/>
          <w:sz w:val="18"/>
        </w:rPr>
        <w:t xml:space="preserve">payments </w:t>
      </w:r>
      <w:r w:rsidR="009833E4">
        <w:rPr>
          <w:rFonts w:ascii="Arial" w:hAnsi="Arial" w:cs="Arial"/>
          <w:sz w:val="18"/>
        </w:rPr>
        <w:t>minus</w:t>
      </w:r>
      <w:r w:rsidR="006F6DB3" w:rsidRPr="009C1AD1">
        <w:rPr>
          <w:rFonts w:ascii="Arial" w:hAnsi="Arial" w:cs="Arial"/>
          <w:sz w:val="18"/>
        </w:rPr>
        <w:t xml:space="preserve"> </w:t>
      </w:r>
      <w:r w:rsidR="00D370B5" w:rsidRPr="009C1AD1">
        <w:rPr>
          <w:rFonts w:ascii="Arial" w:hAnsi="Arial" w:cs="Arial"/>
          <w:sz w:val="18"/>
        </w:rPr>
        <w:t>the cost of 1 week of your accommodation</w:t>
      </w:r>
      <w:r w:rsidR="00A73D3D">
        <w:rPr>
          <w:rFonts w:ascii="Arial" w:hAnsi="Arial" w:cs="Arial"/>
          <w:sz w:val="18"/>
        </w:rPr>
        <w:t>.</w:t>
      </w:r>
    </w:p>
    <w:p w14:paraId="065496A7" w14:textId="7401C25F" w:rsidR="0038108F" w:rsidRPr="009C1AD1" w:rsidRDefault="00446620" w:rsidP="00531F3D">
      <w:pPr>
        <w:ind w:left="1440" w:hanging="720"/>
        <w:rPr>
          <w:rFonts w:ascii="Arial" w:hAnsi="Arial" w:cs="Arial"/>
          <w:sz w:val="18"/>
        </w:rPr>
      </w:pPr>
      <w:r w:rsidRPr="009C1AD1">
        <w:rPr>
          <w:rFonts w:ascii="Arial" w:hAnsi="Arial" w:cs="Arial"/>
          <w:sz w:val="18"/>
        </w:rPr>
        <w:t>5.</w:t>
      </w:r>
      <w:r w:rsidR="000251A2">
        <w:rPr>
          <w:rFonts w:ascii="Arial" w:hAnsi="Arial" w:cs="Arial"/>
          <w:sz w:val="18"/>
        </w:rPr>
        <w:t>8</w:t>
      </w:r>
      <w:r w:rsidR="006F6DB3" w:rsidRPr="009C1AD1">
        <w:rPr>
          <w:rFonts w:ascii="Arial" w:hAnsi="Arial" w:cs="Arial"/>
          <w:sz w:val="18"/>
        </w:rPr>
        <w:tab/>
      </w:r>
      <w:r w:rsidR="0038108F" w:rsidRPr="009C1AD1">
        <w:rPr>
          <w:rFonts w:ascii="Arial" w:hAnsi="Arial" w:cs="Arial"/>
          <w:sz w:val="18"/>
        </w:rPr>
        <w:t xml:space="preserve">NSC </w:t>
      </w:r>
      <w:r w:rsidR="000209EC" w:rsidRPr="009C1AD1">
        <w:rPr>
          <w:rFonts w:ascii="Arial" w:hAnsi="Arial" w:cs="Arial"/>
          <w:sz w:val="18"/>
        </w:rPr>
        <w:t>reserve</w:t>
      </w:r>
      <w:r w:rsidR="009C1AD1" w:rsidRPr="009C1AD1">
        <w:rPr>
          <w:rFonts w:ascii="Arial" w:hAnsi="Arial" w:cs="Arial"/>
          <w:sz w:val="18"/>
        </w:rPr>
        <w:t>s</w:t>
      </w:r>
      <w:r w:rsidR="000209EC" w:rsidRPr="009C1AD1">
        <w:rPr>
          <w:rFonts w:ascii="Arial" w:hAnsi="Arial" w:cs="Arial"/>
          <w:sz w:val="18"/>
        </w:rPr>
        <w:t xml:space="preserve"> the right to decline </w:t>
      </w:r>
      <w:r w:rsidR="00A73D3D">
        <w:rPr>
          <w:rFonts w:ascii="Arial" w:hAnsi="Arial" w:cs="Arial"/>
          <w:sz w:val="18"/>
        </w:rPr>
        <w:t>your request to move to a different homestay host</w:t>
      </w:r>
      <w:r w:rsidR="000209EC" w:rsidRPr="009C1AD1">
        <w:rPr>
          <w:rFonts w:ascii="Arial" w:hAnsi="Arial" w:cs="Arial"/>
          <w:sz w:val="18"/>
        </w:rPr>
        <w:t xml:space="preserve">. </w:t>
      </w:r>
      <w:r w:rsidR="00A73D3D">
        <w:rPr>
          <w:rFonts w:ascii="Arial" w:hAnsi="Arial" w:cs="Arial"/>
          <w:sz w:val="18"/>
        </w:rPr>
        <w:t>We</w:t>
      </w:r>
      <w:r w:rsidR="009C1AD1" w:rsidRPr="009C1AD1">
        <w:rPr>
          <w:rFonts w:ascii="Arial" w:hAnsi="Arial" w:cs="Arial"/>
          <w:sz w:val="18"/>
        </w:rPr>
        <w:t xml:space="preserve"> will consider your request in the case of an emergency.</w:t>
      </w:r>
    </w:p>
    <w:p w14:paraId="762437D7" w14:textId="71085DA1" w:rsidR="005564BA" w:rsidRPr="00285F29" w:rsidRDefault="0038108F" w:rsidP="00531F3D">
      <w:pPr>
        <w:ind w:left="1440" w:hanging="720"/>
        <w:rPr>
          <w:rFonts w:ascii="Arial" w:hAnsi="Arial" w:cs="Arial"/>
          <w:sz w:val="18"/>
        </w:rPr>
      </w:pPr>
      <w:r w:rsidRPr="009C1AD1">
        <w:rPr>
          <w:rFonts w:ascii="Arial" w:hAnsi="Arial" w:cs="Arial"/>
          <w:sz w:val="18"/>
        </w:rPr>
        <w:t>5.9</w:t>
      </w:r>
      <w:r w:rsidRPr="009C1AD1">
        <w:rPr>
          <w:rFonts w:ascii="Arial" w:hAnsi="Arial" w:cs="Arial"/>
          <w:sz w:val="18"/>
        </w:rPr>
        <w:tab/>
      </w:r>
      <w:r w:rsidR="00446620" w:rsidRPr="009C1AD1">
        <w:rPr>
          <w:rFonts w:ascii="Arial" w:hAnsi="Arial" w:cs="Arial"/>
          <w:sz w:val="18"/>
        </w:rPr>
        <w:t>NSC</w:t>
      </w:r>
      <w:r w:rsidRPr="009C1AD1">
        <w:rPr>
          <w:rFonts w:ascii="Arial" w:hAnsi="Arial" w:cs="Arial"/>
          <w:sz w:val="18"/>
        </w:rPr>
        <w:t xml:space="preserve"> </w:t>
      </w:r>
      <w:r w:rsidR="00446620" w:rsidRPr="009C1AD1">
        <w:rPr>
          <w:rFonts w:ascii="Arial" w:hAnsi="Arial" w:cs="Arial"/>
          <w:sz w:val="18"/>
        </w:rPr>
        <w:t>reserves the r</w:t>
      </w:r>
      <w:r w:rsidR="00111348" w:rsidRPr="009C1AD1">
        <w:rPr>
          <w:rFonts w:ascii="Arial" w:hAnsi="Arial" w:cs="Arial"/>
          <w:sz w:val="18"/>
        </w:rPr>
        <w:t>ight to move you</w:t>
      </w:r>
      <w:r w:rsidR="00870C7D" w:rsidRPr="009C1AD1">
        <w:rPr>
          <w:rFonts w:ascii="Arial" w:hAnsi="Arial" w:cs="Arial"/>
          <w:sz w:val="18"/>
        </w:rPr>
        <w:t xml:space="preserve"> to an alternative</w:t>
      </w:r>
      <w:r w:rsidR="00A73D3D">
        <w:rPr>
          <w:rFonts w:ascii="Arial" w:hAnsi="Arial" w:cs="Arial"/>
          <w:sz w:val="18"/>
        </w:rPr>
        <w:t xml:space="preserve"> homestay host</w:t>
      </w:r>
      <w:r w:rsidR="00870C7D" w:rsidRPr="009C1AD1">
        <w:rPr>
          <w:rFonts w:ascii="Arial" w:hAnsi="Arial" w:cs="Arial"/>
          <w:sz w:val="18"/>
        </w:rPr>
        <w:t>,</w:t>
      </w:r>
      <w:r w:rsidR="00446620" w:rsidRPr="009C1AD1">
        <w:rPr>
          <w:rFonts w:ascii="Arial" w:hAnsi="Arial" w:cs="Arial"/>
          <w:sz w:val="18"/>
        </w:rPr>
        <w:t xml:space="preserve"> if necessary.</w:t>
      </w:r>
    </w:p>
    <w:p w14:paraId="667F35A1" w14:textId="6CCE75FD" w:rsidR="00520391" w:rsidRPr="00285F29" w:rsidRDefault="00CA3503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6</w:t>
      </w:r>
      <w:r w:rsidR="0048024E" w:rsidRPr="00285F29">
        <w:rPr>
          <w:rFonts w:ascii="Arial" w:hAnsi="Arial" w:cs="Arial"/>
          <w:b/>
          <w:color w:val="002060"/>
        </w:rPr>
        <w:t>.0</w:t>
      </w:r>
      <w:r w:rsidR="0048024E" w:rsidRPr="00285F29">
        <w:rPr>
          <w:rFonts w:ascii="Arial" w:hAnsi="Arial" w:cs="Arial"/>
          <w:b/>
          <w:color w:val="002060"/>
        </w:rPr>
        <w:tab/>
      </w:r>
      <w:r w:rsidR="00520391" w:rsidRPr="00285F29">
        <w:rPr>
          <w:rFonts w:ascii="Arial" w:hAnsi="Arial" w:cs="Arial"/>
          <w:b/>
          <w:color w:val="002060"/>
        </w:rPr>
        <w:t>SOCIAL ACTIVITIES</w:t>
      </w:r>
      <w:r w:rsidR="00A73D3D">
        <w:rPr>
          <w:rFonts w:ascii="Arial" w:hAnsi="Arial" w:cs="Arial"/>
          <w:b/>
          <w:color w:val="002060"/>
        </w:rPr>
        <w:t xml:space="preserve"> (currently not available)</w:t>
      </w:r>
    </w:p>
    <w:p w14:paraId="39394B83" w14:textId="42C76EBC" w:rsidR="00CA3503" w:rsidRPr="00285F29" w:rsidRDefault="00531F3D" w:rsidP="00531F3D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6.1</w:t>
      </w:r>
      <w:r w:rsidRPr="00285F29">
        <w:rPr>
          <w:rFonts w:ascii="Arial" w:hAnsi="Arial" w:cs="Arial"/>
          <w:sz w:val="18"/>
        </w:rPr>
        <w:tab/>
        <w:t>NSC</w:t>
      </w:r>
      <w:r w:rsidR="00CA3503" w:rsidRPr="00285F29">
        <w:rPr>
          <w:rFonts w:ascii="Arial" w:hAnsi="Arial" w:cs="Arial"/>
          <w:sz w:val="18"/>
        </w:rPr>
        <w:t xml:space="preserve"> offer</w:t>
      </w:r>
      <w:r w:rsidRPr="00285F29">
        <w:rPr>
          <w:rFonts w:ascii="Arial" w:hAnsi="Arial" w:cs="Arial"/>
          <w:sz w:val="18"/>
        </w:rPr>
        <w:t>s</w:t>
      </w:r>
      <w:r w:rsidR="00CA3503" w:rsidRPr="00285F29">
        <w:rPr>
          <w:rFonts w:ascii="Arial" w:hAnsi="Arial" w:cs="Arial"/>
          <w:sz w:val="18"/>
        </w:rPr>
        <w:t xml:space="preserve"> a variety of social activities for </w:t>
      </w:r>
      <w:r w:rsidRPr="00285F29">
        <w:rPr>
          <w:rFonts w:ascii="Arial" w:hAnsi="Arial" w:cs="Arial"/>
          <w:sz w:val="18"/>
        </w:rPr>
        <w:t>you</w:t>
      </w:r>
      <w:r w:rsidR="00CA3503" w:rsidRPr="00285F29">
        <w:rPr>
          <w:rFonts w:ascii="Arial" w:hAnsi="Arial" w:cs="Arial"/>
          <w:sz w:val="18"/>
        </w:rPr>
        <w:t xml:space="preserve"> to participate in. Activities</w:t>
      </w:r>
      <w:r w:rsidRPr="00285F29">
        <w:rPr>
          <w:rFonts w:ascii="Arial" w:hAnsi="Arial" w:cs="Arial"/>
          <w:sz w:val="18"/>
        </w:rPr>
        <w:t xml:space="preserve"> based</w:t>
      </w:r>
      <w:r w:rsidR="00CA3503" w:rsidRPr="00285F29">
        <w:rPr>
          <w:rFonts w:ascii="Arial" w:hAnsi="Arial" w:cs="Arial"/>
          <w:sz w:val="18"/>
        </w:rPr>
        <w:t xml:space="preserve"> at t</w:t>
      </w:r>
      <w:r w:rsidRPr="00285F29">
        <w:rPr>
          <w:rFonts w:ascii="Arial" w:hAnsi="Arial" w:cs="Arial"/>
          <w:sz w:val="18"/>
        </w:rPr>
        <w:t xml:space="preserve">he school are free, but local activities typically </w:t>
      </w:r>
      <w:r w:rsidR="00C17CAF">
        <w:rPr>
          <w:rFonts w:ascii="Arial" w:hAnsi="Arial" w:cs="Arial"/>
          <w:sz w:val="18"/>
        </w:rPr>
        <w:t>cost between £5 and £10</w:t>
      </w:r>
      <w:r w:rsidR="00CA3503" w:rsidRPr="00285F29">
        <w:rPr>
          <w:rFonts w:ascii="Arial" w:hAnsi="Arial" w:cs="Arial"/>
          <w:sz w:val="18"/>
        </w:rPr>
        <w:t>.</w:t>
      </w:r>
      <w:r w:rsidR="00A73D3D">
        <w:rPr>
          <w:rFonts w:ascii="Arial" w:hAnsi="Arial" w:cs="Arial"/>
          <w:sz w:val="18"/>
        </w:rPr>
        <w:t xml:space="preserve"> We also offer suggestions in our weekly Friday ceremonies of social activities for students to try at the weekends. </w:t>
      </w:r>
    </w:p>
    <w:p w14:paraId="6612BB40" w14:textId="77777777" w:rsidR="00560139" w:rsidRPr="00285F29" w:rsidRDefault="00CA3503" w:rsidP="00C17CAF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6.2</w:t>
      </w:r>
      <w:r w:rsidRPr="00285F29">
        <w:rPr>
          <w:rFonts w:ascii="Arial" w:hAnsi="Arial" w:cs="Arial"/>
          <w:sz w:val="18"/>
        </w:rPr>
        <w:tab/>
      </w:r>
      <w:r w:rsidR="00531F3D" w:rsidRPr="00285F29">
        <w:rPr>
          <w:rFonts w:ascii="Arial" w:hAnsi="Arial" w:cs="Arial"/>
          <w:sz w:val="18"/>
        </w:rPr>
        <w:t xml:space="preserve">NSC </w:t>
      </w:r>
      <w:r w:rsidRPr="00285F29">
        <w:rPr>
          <w:rFonts w:ascii="Arial" w:hAnsi="Arial" w:cs="Arial"/>
          <w:sz w:val="18"/>
        </w:rPr>
        <w:t>also offer</w:t>
      </w:r>
      <w:r w:rsidR="00531F3D" w:rsidRPr="00285F29">
        <w:rPr>
          <w:rFonts w:ascii="Arial" w:hAnsi="Arial" w:cs="Arial"/>
          <w:sz w:val="18"/>
        </w:rPr>
        <w:t>s half and full-</w:t>
      </w:r>
      <w:r w:rsidRPr="00285F29">
        <w:rPr>
          <w:rFonts w:ascii="Arial" w:hAnsi="Arial" w:cs="Arial"/>
          <w:sz w:val="18"/>
        </w:rPr>
        <w:t>day trip</w:t>
      </w:r>
      <w:r w:rsidR="000C109E" w:rsidRPr="00285F29">
        <w:rPr>
          <w:rFonts w:ascii="Arial" w:hAnsi="Arial" w:cs="Arial"/>
          <w:sz w:val="18"/>
        </w:rPr>
        <w:t>s. Thes</w:t>
      </w:r>
      <w:r w:rsidR="00531F3D" w:rsidRPr="00285F29">
        <w:rPr>
          <w:rFonts w:ascii="Arial" w:hAnsi="Arial" w:cs="Arial"/>
          <w:sz w:val="18"/>
        </w:rPr>
        <w:t>e typically</w:t>
      </w:r>
      <w:r w:rsidR="000C109E" w:rsidRPr="00285F29">
        <w:rPr>
          <w:rFonts w:ascii="Arial" w:hAnsi="Arial" w:cs="Arial"/>
          <w:sz w:val="18"/>
        </w:rPr>
        <w:t xml:space="preserve"> cost between £30 and £40 for half-day trips and £40 to £60</w:t>
      </w:r>
      <w:r w:rsidRPr="00285F29">
        <w:rPr>
          <w:rFonts w:ascii="Arial" w:hAnsi="Arial" w:cs="Arial"/>
          <w:sz w:val="18"/>
        </w:rPr>
        <w:t xml:space="preserve"> for full-day trips.</w:t>
      </w:r>
    </w:p>
    <w:p w14:paraId="77A67E35" w14:textId="77777777" w:rsidR="00520391" w:rsidRPr="00285F29" w:rsidRDefault="00CA3503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7</w:t>
      </w:r>
      <w:r w:rsidR="0048024E" w:rsidRPr="00285F29">
        <w:rPr>
          <w:rFonts w:ascii="Arial" w:hAnsi="Arial" w:cs="Arial"/>
          <w:b/>
          <w:color w:val="002060"/>
        </w:rPr>
        <w:t>.0</w:t>
      </w:r>
      <w:r w:rsidR="0048024E" w:rsidRPr="00285F29">
        <w:rPr>
          <w:rFonts w:ascii="Arial" w:hAnsi="Arial" w:cs="Arial"/>
          <w:b/>
          <w:color w:val="002060"/>
        </w:rPr>
        <w:tab/>
      </w:r>
      <w:r w:rsidR="00520391" w:rsidRPr="00285F29">
        <w:rPr>
          <w:rFonts w:ascii="Arial" w:hAnsi="Arial" w:cs="Arial"/>
          <w:b/>
          <w:color w:val="002060"/>
        </w:rPr>
        <w:t>HOLIDAYS</w:t>
      </w:r>
    </w:p>
    <w:p w14:paraId="6B2241FA" w14:textId="6FAACF70" w:rsidR="00792601" w:rsidRPr="00285F29" w:rsidRDefault="00A11CAF" w:rsidP="004721AB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7.1</w:t>
      </w:r>
      <w:r w:rsidRPr="00285F29">
        <w:rPr>
          <w:rFonts w:ascii="Arial" w:hAnsi="Arial" w:cs="Arial"/>
          <w:sz w:val="18"/>
        </w:rPr>
        <w:tab/>
      </w:r>
      <w:r w:rsidR="00815416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is closed on public holidays and there will be no reduction in tuition fees </w:t>
      </w:r>
      <w:r w:rsidR="00870C7D">
        <w:rPr>
          <w:rFonts w:ascii="Arial" w:hAnsi="Arial" w:cs="Arial"/>
          <w:sz w:val="18"/>
        </w:rPr>
        <w:t xml:space="preserve">or hours compensated </w:t>
      </w:r>
      <w:r w:rsidRPr="00285F29">
        <w:rPr>
          <w:rFonts w:ascii="Arial" w:hAnsi="Arial" w:cs="Arial"/>
          <w:sz w:val="18"/>
        </w:rPr>
        <w:t>for these days.</w:t>
      </w:r>
      <w:r w:rsidR="00C17CAF">
        <w:rPr>
          <w:rFonts w:ascii="Arial" w:hAnsi="Arial" w:cs="Arial"/>
          <w:sz w:val="18"/>
        </w:rPr>
        <w:t xml:space="preserve"> </w:t>
      </w:r>
    </w:p>
    <w:p w14:paraId="1C4A0590" w14:textId="662CF860" w:rsidR="005B6E63" w:rsidRPr="00285F29" w:rsidRDefault="005B6E63" w:rsidP="003B5382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7.3</w:t>
      </w:r>
      <w:r w:rsidRPr="00285F29">
        <w:rPr>
          <w:rFonts w:ascii="Arial" w:hAnsi="Arial" w:cs="Arial"/>
          <w:sz w:val="18"/>
        </w:rPr>
        <w:tab/>
        <w:t xml:space="preserve">Students are able to book holiday time during their studies. </w:t>
      </w:r>
      <w:r w:rsidR="00745599">
        <w:rPr>
          <w:rFonts w:ascii="Arial" w:hAnsi="Arial" w:cs="Arial"/>
          <w:sz w:val="18"/>
        </w:rPr>
        <w:t xml:space="preserve">Students can book up to two weeks of holiday within any 3-month period. </w:t>
      </w:r>
      <w:bookmarkStart w:id="1" w:name="_GoBack"/>
      <w:bookmarkEnd w:id="1"/>
    </w:p>
    <w:p w14:paraId="5EC434F6" w14:textId="77777777" w:rsidR="00531F3D" w:rsidRPr="00285F29" w:rsidRDefault="005B6E63" w:rsidP="00531F3D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7.4</w:t>
      </w:r>
      <w:r w:rsidRPr="00285F29">
        <w:rPr>
          <w:rFonts w:ascii="Arial" w:hAnsi="Arial" w:cs="Arial"/>
          <w:sz w:val="18"/>
        </w:rPr>
        <w:tab/>
      </w:r>
      <w:r w:rsidR="00531F3D" w:rsidRPr="00285F29">
        <w:rPr>
          <w:rFonts w:ascii="Arial" w:hAnsi="Arial" w:cs="Arial"/>
          <w:sz w:val="18"/>
        </w:rPr>
        <w:t>Holidays are booked from Monday to Friday, and no fees will be charged during the booked period.</w:t>
      </w:r>
    </w:p>
    <w:p w14:paraId="28309E6E" w14:textId="77777777" w:rsidR="00BF751B" w:rsidRPr="00285F29" w:rsidRDefault="00BF751B" w:rsidP="00D370B5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 xml:space="preserve">7.5 </w:t>
      </w:r>
      <w:r w:rsidRPr="00285F29">
        <w:rPr>
          <w:rFonts w:ascii="Arial" w:hAnsi="Arial" w:cs="Arial"/>
          <w:sz w:val="18"/>
        </w:rPr>
        <w:tab/>
      </w:r>
      <w:r w:rsidR="00531F3D" w:rsidRPr="00285F29">
        <w:rPr>
          <w:rFonts w:ascii="Arial" w:hAnsi="Arial" w:cs="Arial"/>
          <w:sz w:val="18"/>
        </w:rPr>
        <w:t>When</w:t>
      </w:r>
      <w:r w:rsidR="00D370B5">
        <w:rPr>
          <w:rFonts w:ascii="Arial" w:hAnsi="Arial" w:cs="Arial"/>
          <w:sz w:val="18"/>
        </w:rPr>
        <w:t xml:space="preserve"> you book</w:t>
      </w:r>
      <w:r w:rsidR="00531F3D" w:rsidRPr="00285F29">
        <w:rPr>
          <w:rFonts w:ascii="Arial" w:hAnsi="Arial" w:cs="Arial"/>
          <w:sz w:val="18"/>
        </w:rPr>
        <w:t xml:space="preserve"> a holiday, </w:t>
      </w:r>
      <w:r w:rsidR="00D370B5">
        <w:rPr>
          <w:rFonts w:ascii="Arial" w:hAnsi="Arial" w:cs="Arial"/>
          <w:sz w:val="18"/>
        </w:rPr>
        <w:t>NSC will extend you</w:t>
      </w:r>
      <w:r w:rsidR="00531F3D" w:rsidRPr="00285F29">
        <w:rPr>
          <w:rFonts w:ascii="Arial" w:hAnsi="Arial" w:cs="Arial"/>
          <w:sz w:val="18"/>
        </w:rPr>
        <w:t>r course to accommodate it. However, if this extension c</w:t>
      </w:r>
      <w:r w:rsidR="00721DC8">
        <w:rPr>
          <w:rFonts w:ascii="Arial" w:hAnsi="Arial" w:cs="Arial"/>
          <w:sz w:val="18"/>
        </w:rPr>
        <w:t>auses your</w:t>
      </w:r>
      <w:r w:rsidR="00D370B5">
        <w:rPr>
          <w:rFonts w:ascii="Arial" w:hAnsi="Arial" w:cs="Arial"/>
          <w:sz w:val="18"/>
        </w:rPr>
        <w:t xml:space="preserve"> booking to go past your</w:t>
      </w:r>
      <w:r w:rsidR="00531F3D" w:rsidRPr="00285F29">
        <w:rPr>
          <w:rFonts w:ascii="Arial" w:hAnsi="Arial" w:cs="Arial"/>
          <w:sz w:val="18"/>
        </w:rPr>
        <w:t xml:space="preserve"> visa end date, no refunds will be given.</w:t>
      </w:r>
    </w:p>
    <w:p w14:paraId="361906CC" w14:textId="79267EE5" w:rsidR="00A73D3D" w:rsidRPr="00285F29" w:rsidRDefault="00BF751B" w:rsidP="00A73D3D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7.6</w:t>
      </w:r>
      <w:r w:rsidRPr="00285F29">
        <w:rPr>
          <w:rFonts w:ascii="Arial" w:hAnsi="Arial" w:cs="Arial"/>
          <w:sz w:val="18"/>
        </w:rPr>
        <w:tab/>
        <w:t xml:space="preserve">All holidays must be booked </w:t>
      </w:r>
      <w:r w:rsidR="00D370B5">
        <w:rPr>
          <w:rFonts w:ascii="Arial" w:hAnsi="Arial" w:cs="Arial"/>
          <w:sz w:val="18"/>
        </w:rPr>
        <w:t xml:space="preserve">at least </w:t>
      </w:r>
      <w:r w:rsidRPr="00285F29">
        <w:rPr>
          <w:rFonts w:ascii="Arial" w:hAnsi="Arial" w:cs="Arial"/>
          <w:sz w:val="18"/>
        </w:rPr>
        <w:t>1 week in advance.</w:t>
      </w:r>
    </w:p>
    <w:p w14:paraId="21F353CA" w14:textId="77777777" w:rsidR="00520391" w:rsidRPr="00285F29" w:rsidRDefault="00CA3503" w:rsidP="00F86851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8</w:t>
      </w:r>
      <w:r w:rsidR="0048024E" w:rsidRPr="00285F29">
        <w:rPr>
          <w:rFonts w:ascii="Arial" w:hAnsi="Arial" w:cs="Arial"/>
          <w:b/>
          <w:color w:val="002060"/>
        </w:rPr>
        <w:t>.0</w:t>
      </w:r>
      <w:r w:rsidR="0048024E" w:rsidRPr="00285F29">
        <w:rPr>
          <w:rFonts w:ascii="Arial" w:hAnsi="Arial" w:cs="Arial"/>
          <w:b/>
          <w:color w:val="002060"/>
        </w:rPr>
        <w:tab/>
      </w:r>
      <w:r w:rsidR="00520391" w:rsidRPr="00285F29">
        <w:rPr>
          <w:rFonts w:ascii="Arial" w:hAnsi="Arial" w:cs="Arial"/>
          <w:b/>
          <w:color w:val="002060"/>
        </w:rPr>
        <w:t>POLICIES AND INSURANCE</w:t>
      </w:r>
    </w:p>
    <w:p w14:paraId="0EE2245C" w14:textId="77777777" w:rsidR="000B23F2" w:rsidRPr="00285F29" w:rsidRDefault="000B23F2" w:rsidP="00531F3D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8.1</w:t>
      </w:r>
      <w:r w:rsidRPr="00285F29">
        <w:rPr>
          <w:rFonts w:ascii="Arial" w:hAnsi="Arial" w:cs="Arial"/>
          <w:sz w:val="18"/>
        </w:rPr>
        <w:tab/>
      </w:r>
      <w:r w:rsidR="00531F3D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understand</w:t>
      </w:r>
      <w:r w:rsidR="00531F3D" w:rsidRPr="00285F29">
        <w:rPr>
          <w:rFonts w:ascii="Arial" w:hAnsi="Arial" w:cs="Arial"/>
          <w:sz w:val="18"/>
        </w:rPr>
        <w:t xml:space="preserve">s its </w:t>
      </w:r>
      <w:r w:rsidRPr="00285F29">
        <w:rPr>
          <w:rFonts w:ascii="Arial" w:hAnsi="Arial" w:cs="Arial"/>
          <w:sz w:val="18"/>
        </w:rPr>
        <w:t>responsibility for d</w:t>
      </w:r>
      <w:r w:rsidR="000B1319" w:rsidRPr="00285F29">
        <w:rPr>
          <w:rFonts w:ascii="Arial" w:hAnsi="Arial" w:cs="Arial"/>
          <w:sz w:val="18"/>
        </w:rPr>
        <w:t>uty of care</w:t>
      </w:r>
      <w:r w:rsidR="00721DC8">
        <w:rPr>
          <w:rFonts w:ascii="Arial" w:hAnsi="Arial" w:cs="Arial"/>
          <w:sz w:val="18"/>
        </w:rPr>
        <w:t xml:space="preserve"> of its students</w:t>
      </w:r>
      <w:r w:rsidR="000B1319" w:rsidRPr="00285F29">
        <w:rPr>
          <w:rFonts w:ascii="Arial" w:hAnsi="Arial" w:cs="Arial"/>
          <w:sz w:val="18"/>
        </w:rPr>
        <w:t>. All NSC s</w:t>
      </w:r>
      <w:r w:rsidR="00531F3D" w:rsidRPr="00285F29">
        <w:rPr>
          <w:rFonts w:ascii="Arial" w:hAnsi="Arial" w:cs="Arial"/>
          <w:sz w:val="18"/>
        </w:rPr>
        <w:t xml:space="preserve">taff </w:t>
      </w:r>
      <w:proofErr w:type="gramStart"/>
      <w:r w:rsidR="00531F3D" w:rsidRPr="00285F29">
        <w:rPr>
          <w:rFonts w:ascii="Arial" w:hAnsi="Arial" w:cs="Arial"/>
          <w:sz w:val="18"/>
        </w:rPr>
        <w:t>adhere</w:t>
      </w:r>
      <w:proofErr w:type="gramEnd"/>
      <w:r w:rsidR="00531F3D" w:rsidRPr="00285F29">
        <w:rPr>
          <w:rFonts w:ascii="Arial" w:hAnsi="Arial" w:cs="Arial"/>
          <w:sz w:val="18"/>
        </w:rPr>
        <w:t xml:space="preserve"> to the</w:t>
      </w:r>
      <w:r w:rsidRPr="00285F29">
        <w:rPr>
          <w:rFonts w:ascii="Arial" w:hAnsi="Arial" w:cs="Arial"/>
          <w:sz w:val="18"/>
        </w:rPr>
        <w:t xml:space="preserve"> policies and p</w:t>
      </w:r>
      <w:r w:rsidR="00531F3D" w:rsidRPr="00285F29">
        <w:rPr>
          <w:rFonts w:ascii="Arial" w:hAnsi="Arial" w:cs="Arial"/>
          <w:sz w:val="18"/>
        </w:rPr>
        <w:t>rocedures for care of students u</w:t>
      </w:r>
      <w:r w:rsidRPr="00285F29">
        <w:rPr>
          <w:rFonts w:ascii="Arial" w:hAnsi="Arial" w:cs="Arial"/>
          <w:sz w:val="18"/>
        </w:rPr>
        <w:t>nder 18 years of age.</w:t>
      </w:r>
    </w:p>
    <w:p w14:paraId="149984D6" w14:textId="5F08CC4F" w:rsidR="000B23F2" w:rsidRPr="00285F29" w:rsidRDefault="000B23F2" w:rsidP="00531F3D">
      <w:pPr>
        <w:ind w:left="1440" w:hanging="720"/>
        <w:rPr>
          <w:rFonts w:ascii="Arial" w:hAnsi="Arial" w:cs="Arial"/>
          <w:i/>
          <w:sz w:val="18"/>
        </w:rPr>
      </w:pPr>
      <w:r w:rsidRPr="00285F29">
        <w:rPr>
          <w:rFonts w:ascii="Arial" w:hAnsi="Arial" w:cs="Arial"/>
          <w:sz w:val="18"/>
        </w:rPr>
        <w:t>8.2</w:t>
      </w:r>
      <w:r w:rsidRPr="00285F29">
        <w:rPr>
          <w:rFonts w:ascii="Arial" w:hAnsi="Arial" w:cs="Arial"/>
          <w:sz w:val="18"/>
        </w:rPr>
        <w:tab/>
      </w:r>
      <w:r w:rsidR="00531F3D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policies can be read at: </w:t>
      </w:r>
      <w:hyperlink r:id="rId10" w:history="1">
        <w:r w:rsidR="00A73D3D" w:rsidRPr="004C67F2">
          <w:rPr>
            <w:rStyle w:val="Hyperlink"/>
            <w:rFonts w:ascii="Arial" w:hAnsi="Arial" w:cs="Arial"/>
            <w:sz w:val="18"/>
          </w:rPr>
          <w:t>https://www.flyingclassrooms.co.uk/policies-procedures/</w:t>
        </w:r>
      </w:hyperlink>
      <w:r w:rsidR="00A73D3D">
        <w:rPr>
          <w:rFonts w:ascii="Arial" w:hAnsi="Arial" w:cs="Arial"/>
          <w:sz w:val="18"/>
        </w:rPr>
        <w:t xml:space="preserve"> </w:t>
      </w:r>
    </w:p>
    <w:p w14:paraId="6089CE0C" w14:textId="77777777" w:rsidR="00396C97" w:rsidRPr="00285F29" w:rsidRDefault="00396C97" w:rsidP="00721DC8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8.3</w:t>
      </w:r>
      <w:r w:rsidRPr="00285F29">
        <w:rPr>
          <w:rFonts w:ascii="Arial" w:hAnsi="Arial" w:cs="Arial"/>
          <w:sz w:val="18"/>
        </w:rPr>
        <w:tab/>
      </w:r>
      <w:r w:rsidR="00C17CAF">
        <w:rPr>
          <w:rFonts w:ascii="Arial" w:hAnsi="Arial" w:cs="Arial"/>
          <w:sz w:val="18"/>
        </w:rPr>
        <w:t>NSC advises you</w:t>
      </w:r>
      <w:r w:rsidR="00C114AE" w:rsidRPr="00285F29">
        <w:rPr>
          <w:rFonts w:ascii="Arial" w:hAnsi="Arial" w:cs="Arial"/>
          <w:sz w:val="18"/>
        </w:rPr>
        <w:t xml:space="preserve"> to obtain travel insurance in</w:t>
      </w:r>
      <w:r w:rsidR="00531F3D" w:rsidRPr="00285F29">
        <w:rPr>
          <w:rFonts w:ascii="Arial" w:hAnsi="Arial" w:cs="Arial"/>
          <w:sz w:val="18"/>
        </w:rPr>
        <w:t xml:space="preserve"> your</w:t>
      </w:r>
      <w:r w:rsidR="00C114AE" w:rsidRPr="00285F29">
        <w:rPr>
          <w:rFonts w:ascii="Arial" w:hAnsi="Arial" w:cs="Arial"/>
          <w:sz w:val="18"/>
        </w:rPr>
        <w:t xml:space="preserve"> own country to cover events such as illness, accidents or loss of money and/or property. Your insurance should also cover loss of tuition fees if you have to cancel your course or leave early.</w:t>
      </w:r>
    </w:p>
    <w:p w14:paraId="21B28711" w14:textId="6D317444" w:rsidR="005564BA" w:rsidRPr="00285F29" w:rsidRDefault="00C114AE" w:rsidP="00560139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lastRenderedPageBreak/>
        <w:t>8.4</w:t>
      </w:r>
      <w:r w:rsidRPr="00285F29">
        <w:rPr>
          <w:rFonts w:ascii="Arial" w:hAnsi="Arial" w:cs="Arial"/>
          <w:sz w:val="18"/>
        </w:rPr>
        <w:tab/>
        <w:t xml:space="preserve">Medical treatment under the NHS (National Health Service) is not free for international students. </w:t>
      </w:r>
      <w:r w:rsidR="00C17CAF">
        <w:rPr>
          <w:rFonts w:ascii="Arial" w:hAnsi="Arial" w:cs="Arial"/>
          <w:sz w:val="18"/>
        </w:rPr>
        <w:t xml:space="preserve">NSC recommends that you obtain </w:t>
      </w:r>
      <w:r w:rsidRPr="00285F29">
        <w:rPr>
          <w:rFonts w:ascii="Arial" w:hAnsi="Arial" w:cs="Arial"/>
          <w:sz w:val="18"/>
        </w:rPr>
        <w:t>medical insurance in your home country before travelling to the UK</w:t>
      </w:r>
      <w:r w:rsidR="009722A2">
        <w:rPr>
          <w:rFonts w:ascii="Arial" w:hAnsi="Arial" w:cs="Arial"/>
          <w:sz w:val="18"/>
        </w:rPr>
        <w:t xml:space="preserve"> as this is often much cheaper than seeking direct medical treatment without medical insurance.</w:t>
      </w:r>
    </w:p>
    <w:p w14:paraId="58F44F72" w14:textId="77777777" w:rsidR="00520391" w:rsidRPr="00285F29" w:rsidRDefault="00CA3503" w:rsidP="00C114AE">
      <w:pPr>
        <w:rPr>
          <w:rFonts w:ascii="Arial" w:hAnsi="Arial" w:cs="Arial"/>
          <w:b/>
          <w:color w:val="002060"/>
        </w:rPr>
      </w:pPr>
      <w:r w:rsidRPr="00285F29">
        <w:rPr>
          <w:rFonts w:ascii="Arial" w:hAnsi="Arial" w:cs="Arial"/>
          <w:b/>
          <w:color w:val="002060"/>
        </w:rPr>
        <w:t>9</w:t>
      </w:r>
      <w:r w:rsidR="0048024E" w:rsidRPr="00285F29">
        <w:rPr>
          <w:rFonts w:ascii="Arial" w:hAnsi="Arial" w:cs="Arial"/>
          <w:b/>
          <w:color w:val="002060"/>
        </w:rPr>
        <w:t>.0</w:t>
      </w:r>
      <w:r w:rsidR="0048024E" w:rsidRPr="00285F29">
        <w:rPr>
          <w:rFonts w:ascii="Arial" w:hAnsi="Arial" w:cs="Arial"/>
          <w:b/>
          <w:color w:val="002060"/>
        </w:rPr>
        <w:tab/>
      </w:r>
      <w:r w:rsidR="00520391" w:rsidRPr="00285F29">
        <w:rPr>
          <w:rFonts w:ascii="Arial" w:hAnsi="Arial" w:cs="Arial"/>
          <w:b/>
          <w:color w:val="002060"/>
        </w:rPr>
        <w:t>DISCLAIMERS</w:t>
      </w:r>
    </w:p>
    <w:p w14:paraId="2F98B210" w14:textId="77777777" w:rsidR="00396C97" w:rsidRPr="00285F29" w:rsidRDefault="00C114AE" w:rsidP="00C114AE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9.1</w:t>
      </w:r>
      <w:r w:rsidRPr="00285F29">
        <w:rPr>
          <w:rFonts w:ascii="Arial" w:hAnsi="Arial" w:cs="Arial"/>
          <w:sz w:val="18"/>
        </w:rPr>
        <w:tab/>
      </w:r>
      <w:r w:rsidR="00815416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does not accept liability for any loss, damage or misadventure suffered whilst at the school, at the accommodation or during transportation that we arrange.</w:t>
      </w:r>
    </w:p>
    <w:p w14:paraId="0FF3EE00" w14:textId="77777777" w:rsidR="00C114AE" w:rsidRPr="00285F29" w:rsidRDefault="00C114AE" w:rsidP="00C114AE">
      <w:pPr>
        <w:ind w:left="1440" w:hanging="720"/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9.2</w:t>
      </w:r>
      <w:r w:rsidRPr="00285F29">
        <w:rPr>
          <w:rFonts w:ascii="Arial" w:hAnsi="Arial" w:cs="Arial"/>
          <w:sz w:val="18"/>
        </w:rPr>
        <w:tab/>
      </w:r>
      <w:r w:rsidR="00815416" w:rsidRPr="00285F29">
        <w:rPr>
          <w:rFonts w:ascii="Arial" w:hAnsi="Arial" w:cs="Arial"/>
          <w:sz w:val="18"/>
        </w:rPr>
        <w:t>NSC</w:t>
      </w:r>
      <w:r w:rsidRPr="00285F29">
        <w:rPr>
          <w:rFonts w:ascii="Arial" w:hAnsi="Arial" w:cs="Arial"/>
          <w:sz w:val="18"/>
        </w:rPr>
        <w:t xml:space="preserve"> reserves the right to:</w:t>
      </w:r>
    </w:p>
    <w:p w14:paraId="1BFE35D7" w14:textId="77777777" w:rsidR="00C114AE" w:rsidRPr="00285F29" w:rsidRDefault="00C114AE" w:rsidP="00192D49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 xml:space="preserve">Alter </w:t>
      </w:r>
      <w:r w:rsidR="00531F3D" w:rsidRPr="00285F29">
        <w:rPr>
          <w:rFonts w:ascii="Arial" w:hAnsi="Arial" w:cs="Arial"/>
          <w:sz w:val="18"/>
        </w:rPr>
        <w:t xml:space="preserve">dates, fees and details in </w:t>
      </w:r>
      <w:r w:rsidR="00192D49" w:rsidRPr="00285F29">
        <w:rPr>
          <w:rFonts w:ascii="Arial" w:hAnsi="Arial" w:cs="Arial"/>
          <w:sz w:val="18"/>
        </w:rPr>
        <w:t>the publicity</w:t>
      </w:r>
      <w:r w:rsidRPr="00285F29">
        <w:rPr>
          <w:rFonts w:ascii="Arial" w:hAnsi="Arial" w:cs="Arial"/>
          <w:sz w:val="18"/>
        </w:rPr>
        <w:t xml:space="preserve"> without prior notice</w:t>
      </w:r>
      <w:r w:rsidR="00531F3D" w:rsidRPr="00285F29">
        <w:rPr>
          <w:rFonts w:ascii="Arial" w:hAnsi="Arial" w:cs="Arial"/>
          <w:sz w:val="18"/>
        </w:rPr>
        <w:t>.</w:t>
      </w:r>
    </w:p>
    <w:p w14:paraId="026449A8" w14:textId="77777777" w:rsidR="00C114AE" w:rsidRPr="00285F29" w:rsidRDefault="00C114AE" w:rsidP="00E72AB5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285F29">
        <w:rPr>
          <w:rFonts w:ascii="Arial" w:hAnsi="Arial" w:cs="Arial"/>
          <w:sz w:val="18"/>
        </w:rPr>
        <w:t>Change teachers or timetables at any time during the course</w:t>
      </w:r>
      <w:r w:rsidR="00531F3D" w:rsidRPr="00285F29">
        <w:rPr>
          <w:rFonts w:ascii="Arial" w:hAnsi="Arial" w:cs="Arial"/>
          <w:sz w:val="18"/>
        </w:rPr>
        <w:t>.</w:t>
      </w:r>
    </w:p>
    <w:p w14:paraId="5C6A6F9F" w14:textId="38B0ADD2" w:rsidR="00C114AE" w:rsidRPr="00285F29" w:rsidRDefault="00A20604" w:rsidP="00E72AB5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 </w:t>
      </w:r>
      <w:r w:rsidR="00FA28BE">
        <w:rPr>
          <w:rFonts w:ascii="Arial" w:hAnsi="Arial" w:cs="Arial"/>
          <w:sz w:val="18"/>
        </w:rPr>
        <w:t>allow</w:t>
      </w:r>
      <w:r w:rsidR="00531F3D" w:rsidRPr="00285F29">
        <w:rPr>
          <w:rFonts w:ascii="Arial" w:hAnsi="Arial" w:cs="Arial"/>
          <w:sz w:val="18"/>
        </w:rPr>
        <w:t xml:space="preserve"> admission</w:t>
      </w:r>
      <w:r w:rsidR="00FA28BE">
        <w:rPr>
          <w:rFonts w:ascii="Arial" w:hAnsi="Arial" w:cs="Arial"/>
          <w:sz w:val="18"/>
        </w:rPr>
        <w:t xml:space="preserve"> into class</w:t>
      </w:r>
      <w:r w:rsidR="005A605C" w:rsidRPr="00285F29">
        <w:rPr>
          <w:rFonts w:ascii="Arial" w:hAnsi="Arial" w:cs="Arial"/>
          <w:sz w:val="18"/>
        </w:rPr>
        <w:t xml:space="preserve"> in the event of poor attendance or misconduct</w:t>
      </w:r>
      <w:r w:rsidR="00531F3D" w:rsidRPr="00285F29">
        <w:rPr>
          <w:rFonts w:ascii="Arial" w:hAnsi="Arial" w:cs="Arial"/>
          <w:sz w:val="18"/>
        </w:rPr>
        <w:t>.</w:t>
      </w:r>
    </w:p>
    <w:p w14:paraId="7A490C70" w14:textId="7584E711" w:rsidR="005A605C" w:rsidRPr="00285F29" w:rsidRDefault="00A20604" w:rsidP="00E72AB5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 </w:t>
      </w:r>
      <w:r w:rsidR="00FA28BE">
        <w:rPr>
          <w:rFonts w:ascii="Arial" w:hAnsi="Arial" w:cs="Arial"/>
          <w:sz w:val="18"/>
        </w:rPr>
        <w:t>allow</w:t>
      </w:r>
      <w:r w:rsidR="005A605C" w:rsidRPr="00285F29">
        <w:rPr>
          <w:rFonts w:ascii="Arial" w:hAnsi="Arial" w:cs="Arial"/>
          <w:sz w:val="18"/>
        </w:rPr>
        <w:t xml:space="preserve"> admission </w:t>
      </w:r>
      <w:r w:rsidR="00FA28BE">
        <w:rPr>
          <w:rFonts w:ascii="Arial" w:hAnsi="Arial" w:cs="Arial"/>
          <w:sz w:val="18"/>
        </w:rPr>
        <w:t>in</w:t>
      </w:r>
      <w:r w:rsidR="005A605C" w:rsidRPr="00285F29">
        <w:rPr>
          <w:rFonts w:ascii="Arial" w:hAnsi="Arial" w:cs="Arial"/>
          <w:sz w:val="18"/>
        </w:rPr>
        <w:t xml:space="preserve">to an </w:t>
      </w:r>
      <w:r w:rsidR="00C06E62">
        <w:rPr>
          <w:rFonts w:ascii="Arial" w:hAnsi="Arial" w:cs="Arial"/>
          <w:sz w:val="18"/>
        </w:rPr>
        <w:t xml:space="preserve">exam preparation class (IELTS, Cambridge </w:t>
      </w:r>
      <w:proofErr w:type="spellStart"/>
      <w:r w:rsidR="00C06E62">
        <w:rPr>
          <w:rFonts w:ascii="Arial" w:hAnsi="Arial" w:cs="Arial"/>
          <w:sz w:val="18"/>
        </w:rPr>
        <w:t>etc</w:t>
      </w:r>
      <w:proofErr w:type="spellEnd"/>
      <w:r w:rsidR="00C06E62">
        <w:rPr>
          <w:rFonts w:ascii="Arial" w:hAnsi="Arial" w:cs="Arial"/>
          <w:sz w:val="18"/>
        </w:rPr>
        <w:t>)</w:t>
      </w:r>
      <w:r w:rsidR="005A605C" w:rsidRPr="00285F29">
        <w:rPr>
          <w:rFonts w:ascii="Arial" w:hAnsi="Arial" w:cs="Arial"/>
          <w:sz w:val="18"/>
        </w:rPr>
        <w:t xml:space="preserve"> if </w:t>
      </w:r>
      <w:r w:rsidR="00E72AB5" w:rsidRPr="00285F29">
        <w:rPr>
          <w:rFonts w:ascii="Arial" w:hAnsi="Arial" w:cs="Arial"/>
          <w:sz w:val="18"/>
        </w:rPr>
        <w:t>a</w:t>
      </w:r>
      <w:r w:rsidR="005A605C" w:rsidRPr="00285F29">
        <w:rPr>
          <w:rFonts w:ascii="Arial" w:hAnsi="Arial" w:cs="Arial"/>
          <w:sz w:val="18"/>
        </w:rPr>
        <w:t xml:space="preserve"> student’s </w:t>
      </w:r>
      <w:r w:rsidR="00FA28BE">
        <w:rPr>
          <w:rFonts w:ascii="Arial" w:hAnsi="Arial" w:cs="Arial"/>
          <w:sz w:val="18"/>
        </w:rPr>
        <w:t xml:space="preserve">English </w:t>
      </w:r>
      <w:r w:rsidR="005A605C" w:rsidRPr="00285F29">
        <w:rPr>
          <w:rFonts w:ascii="Arial" w:hAnsi="Arial" w:cs="Arial"/>
          <w:sz w:val="18"/>
        </w:rPr>
        <w:t>level is below the required standard</w:t>
      </w:r>
      <w:r w:rsidR="00531F3D" w:rsidRPr="00285F29">
        <w:rPr>
          <w:rFonts w:ascii="Arial" w:hAnsi="Arial" w:cs="Arial"/>
          <w:sz w:val="18"/>
        </w:rPr>
        <w:t>.</w:t>
      </w:r>
    </w:p>
    <w:p w14:paraId="5F6F282F" w14:textId="3E85B34E" w:rsidR="005A605C" w:rsidRPr="00285F29" w:rsidRDefault="00A20604" w:rsidP="00192D49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bookmarkStart w:id="2" w:name="_Hlk523402261"/>
      <w:r>
        <w:rPr>
          <w:rFonts w:ascii="Arial" w:hAnsi="Arial" w:cs="Arial"/>
          <w:sz w:val="18"/>
        </w:rPr>
        <w:t>Reschedule</w:t>
      </w:r>
      <w:r w:rsidR="005A605C" w:rsidRPr="00285F29">
        <w:rPr>
          <w:rFonts w:ascii="Arial" w:hAnsi="Arial" w:cs="Arial"/>
          <w:sz w:val="18"/>
        </w:rPr>
        <w:t xml:space="preserve"> </w:t>
      </w:r>
      <w:r w:rsidR="003347D5">
        <w:rPr>
          <w:rFonts w:ascii="Arial" w:hAnsi="Arial" w:cs="Arial"/>
          <w:sz w:val="18"/>
        </w:rPr>
        <w:t>your timetable</w:t>
      </w:r>
      <w:r w:rsidR="005A605C" w:rsidRPr="00285F29">
        <w:rPr>
          <w:rFonts w:ascii="Arial" w:hAnsi="Arial" w:cs="Arial"/>
          <w:sz w:val="18"/>
        </w:rPr>
        <w:t xml:space="preserve"> should the number of students enrolled fall below the minimum of 4</w:t>
      </w:r>
      <w:r w:rsidR="00531F3D" w:rsidRPr="00285F29">
        <w:rPr>
          <w:rFonts w:ascii="Arial" w:hAnsi="Arial" w:cs="Arial"/>
          <w:sz w:val="18"/>
        </w:rPr>
        <w:t>.</w:t>
      </w:r>
    </w:p>
    <w:bookmarkEnd w:id="2"/>
    <w:p w14:paraId="46658AE2" w14:textId="569F5B67" w:rsidR="005A605C" w:rsidRPr="00285F29" w:rsidRDefault="00A20604" w:rsidP="00E72AB5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 accept</w:t>
      </w:r>
      <w:r w:rsidR="005A605C" w:rsidRPr="00285F29">
        <w:rPr>
          <w:rFonts w:ascii="Arial" w:hAnsi="Arial" w:cs="Arial"/>
          <w:sz w:val="18"/>
        </w:rPr>
        <w:t xml:space="preserve"> app</w:t>
      </w:r>
      <w:r w:rsidR="00A73D3D">
        <w:rPr>
          <w:rFonts w:ascii="Arial" w:hAnsi="Arial" w:cs="Arial"/>
          <w:sz w:val="18"/>
        </w:rPr>
        <w:t xml:space="preserve">lications from students under 14 </w:t>
      </w:r>
      <w:r w:rsidR="00E72AB5" w:rsidRPr="00285F29">
        <w:rPr>
          <w:rFonts w:ascii="Arial" w:hAnsi="Arial" w:cs="Arial"/>
          <w:sz w:val="18"/>
        </w:rPr>
        <w:t>years</w:t>
      </w:r>
      <w:r w:rsidR="00531F3D" w:rsidRPr="00285F29">
        <w:rPr>
          <w:rFonts w:ascii="Arial" w:hAnsi="Arial" w:cs="Arial"/>
          <w:sz w:val="18"/>
        </w:rPr>
        <w:t xml:space="preserve"> old</w:t>
      </w:r>
      <w:r w:rsidR="005A605C" w:rsidRPr="00285F29">
        <w:rPr>
          <w:rFonts w:ascii="Arial" w:hAnsi="Arial" w:cs="Arial"/>
          <w:sz w:val="18"/>
        </w:rPr>
        <w:t xml:space="preserve"> if unaccompanied by a parent/guardian</w:t>
      </w:r>
      <w:r w:rsidR="00531F3D" w:rsidRPr="00285F29">
        <w:rPr>
          <w:rFonts w:ascii="Arial" w:hAnsi="Arial" w:cs="Arial"/>
          <w:sz w:val="18"/>
        </w:rPr>
        <w:t>.</w:t>
      </w:r>
    </w:p>
    <w:sectPr w:rsidR="005A605C" w:rsidRPr="00285F29" w:rsidSect="00E31AE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F119" w14:textId="77777777" w:rsidR="00D370B5" w:rsidRDefault="00D370B5" w:rsidP="005A348A">
      <w:pPr>
        <w:spacing w:after="0" w:line="240" w:lineRule="auto"/>
      </w:pPr>
      <w:r>
        <w:separator/>
      </w:r>
    </w:p>
  </w:endnote>
  <w:endnote w:type="continuationSeparator" w:id="0">
    <w:p w14:paraId="6D515E13" w14:textId="77777777" w:rsidR="00D370B5" w:rsidRDefault="00D370B5" w:rsidP="005A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9A0" w14:textId="77777777" w:rsidR="00A13896" w:rsidRDefault="00A13896" w:rsidP="00A13896">
    <w:pPr>
      <w:pStyle w:val="Footer"/>
      <w:ind w:right="401"/>
      <w:jc w:val="right"/>
      <w:rPr>
        <w:rFonts w:ascii="Arial" w:hAnsi="Arial" w:cs="Arial"/>
        <w:b/>
        <w:color w:val="284072"/>
        <w:sz w:val="16"/>
        <w:szCs w:val="16"/>
      </w:rPr>
    </w:pPr>
    <w:r>
      <w:rPr>
        <w:noProof/>
        <w:lang w:eastAsia="ko-KR"/>
      </w:rPr>
      <w:drawing>
        <wp:anchor distT="0" distB="0" distL="114300" distR="114300" simplePos="0" relativeHeight="251656704" behindDoc="1" locked="0" layoutInCell="1" allowOverlap="1" wp14:anchorId="3B99FBAC" wp14:editId="1D58DC23">
          <wp:simplePos x="0" y="0"/>
          <wp:positionH relativeFrom="column">
            <wp:posOffset>219075</wp:posOffset>
          </wp:positionH>
          <wp:positionV relativeFrom="paragraph">
            <wp:posOffset>38100</wp:posOffset>
          </wp:positionV>
          <wp:extent cx="809625" cy="809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9776" behindDoc="1" locked="0" layoutInCell="1" allowOverlap="1" wp14:anchorId="7501FEB5" wp14:editId="68955758">
          <wp:simplePos x="0" y="0"/>
          <wp:positionH relativeFrom="column">
            <wp:posOffset>2714625</wp:posOffset>
          </wp:positionH>
          <wp:positionV relativeFrom="paragraph">
            <wp:posOffset>-121285</wp:posOffset>
          </wp:positionV>
          <wp:extent cx="1000125" cy="960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8752" behindDoc="1" locked="0" layoutInCell="1" allowOverlap="1" wp14:anchorId="4444B2E5" wp14:editId="1A8FD28F">
          <wp:simplePos x="0" y="0"/>
          <wp:positionH relativeFrom="column">
            <wp:posOffset>1359535</wp:posOffset>
          </wp:positionH>
          <wp:positionV relativeFrom="paragraph">
            <wp:posOffset>55245</wp:posOffset>
          </wp:positionV>
          <wp:extent cx="945515" cy="8020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CBAB" w14:textId="77777777" w:rsidR="00A13896" w:rsidRPr="005C5EBE" w:rsidRDefault="00A13896" w:rsidP="00A13896">
    <w:pPr>
      <w:pStyle w:val="Footer"/>
      <w:ind w:right="401"/>
      <w:jc w:val="right"/>
      <w:rPr>
        <w:rFonts w:ascii="Arial" w:hAnsi="Arial" w:cs="Arial"/>
        <w:b/>
        <w:bCs/>
        <w:noProof/>
        <w:color w:val="284072"/>
        <w:sz w:val="16"/>
        <w:szCs w:val="16"/>
        <w:lang w:eastAsia="en-GB"/>
      </w:rPr>
    </w:pPr>
    <w:r w:rsidRPr="00FE35FD">
      <w:rPr>
        <w:rFonts w:ascii="Arial" w:hAnsi="Arial" w:cs="Arial"/>
        <w:b/>
        <w:color w:val="284072"/>
        <w:sz w:val="16"/>
        <w:szCs w:val="16"/>
      </w:rPr>
      <w:t>5 Tombland, Norwich, Norfolk</w:t>
    </w:r>
    <w:r w:rsidRPr="00FE35FD">
      <w:rPr>
        <w:rFonts w:ascii="Arial" w:hAnsi="Arial" w:cs="Arial"/>
        <w:b/>
        <w:color w:val="284072"/>
        <w:spacing w:val="80"/>
        <w:sz w:val="16"/>
        <w:szCs w:val="16"/>
      </w:rPr>
      <w:t xml:space="preserve"> </w:t>
    </w:r>
    <w:r w:rsidRPr="00FE35FD">
      <w:rPr>
        <w:rFonts w:ascii="Arial" w:hAnsi="Arial" w:cs="Arial"/>
        <w:b/>
        <w:color w:val="284072"/>
        <w:sz w:val="16"/>
        <w:szCs w:val="16"/>
      </w:rPr>
      <w:t>NR3 1HE</w:t>
    </w:r>
    <w:r w:rsidRPr="00FE35FD">
      <w:rPr>
        <w:rFonts w:ascii="Arial" w:hAnsi="Arial" w:cs="Arial"/>
        <w:b/>
        <w:color w:val="284072"/>
        <w:spacing w:val="60"/>
        <w:sz w:val="16"/>
        <w:szCs w:val="16"/>
      </w:rPr>
      <w:t xml:space="preserve"> </w:t>
    </w:r>
    <w:r w:rsidRPr="00FE35FD">
      <w:rPr>
        <w:rFonts w:ascii="Arial" w:hAnsi="Arial" w:cs="Arial"/>
        <w:b/>
        <w:color w:val="284072"/>
        <w:sz w:val="16"/>
        <w:szCs w:val="16"/>
      </w:rPr>
      <w:t>UK</w:t>
    </w:r>
    <w:r>
      <w:rPr>
        <w:rFonts w:ascii="Arial" w:hAnsi="Arial" w:cs="Arial"/>
        <w:b/>
        <w:color w:val="284072"/>
        <w:sz w:val="16"/>
        <w:szCs w:val="16"/>
      </w:rPr>
      <w:t xml:space="preserve"> </w:t>
    </w:r>
  </w:p>
  <w:p w14:paraId="3C9C459B" w14:textId="47E44025" w:rsidR="00D370B5" w:rsidRPr="00627901" w:rsidRDefault="00A13896" w:rsidP="00627901">
    <w:pPr>
      <w:ind w:right="401"/>
      <w:jc w:val="right"/>
      <w:rPr>
        <w:rFonts w:ascii="Arial" w:hAnsi="Arial" w:cs="Arial"/>
        <w:b/>
        <w:bCs/>
        <w:color w:val="284072"/>
        <w:sz w:val="16"/>
        <w:szCs w:val="16"/>
      </w:rPr>
    </w:pPr>
    <w:r>
      <w:rPr>
        <w:rFonts w:ascii="Arial" w:hAnsi="Arial" w:cs="Arial"/>
        <w:b/>
        <w:bCs/>
        <w:color w:val="284072"/>
        <w:sz w:val="16"/>
        <w:szCs w:val="16"/>
      </w:rPr>
      <w:t xml:space="preserve">                </w:t>
    </w:r>
    <w:r>
      <w:rPr>
        <w:rFonts w:ascii="Arial" w:hAnsi="Arial" w:cs="Arial"/>
        <w:b/>
        <w:bCs/>
        <w:color w:val="284072"/>
        <w:sz w:val="16"/>
        <w:szCs w:val="16"/>
      </w:rPr>
      <w:tab/>
    </w:r>
    <w:r>
      <w:rPr>
        <w:rFonts w:ascii="Arial" w:hAnsi="Arial" w:cs="Arial"/>
        <w:b/>
        <w:bCs/>
        <w:color w:val="284072"/>
        <w:sz w:val="16"/>
        <w:szCs w:val="16"/>
      </w:rPr>
      <w:tab/>
    </w:r>
    <w:r>
      <w:rPr>
        <w:rFonts w:ascii="Arial" w:hAnsi="Arial" w:cs="Arial"/>
        <w:b/>
        <w:bCs/>
        <w:color w:val="284072"/>
        <w:sz w:val="16"/>
        <w:szCs w:val="16"/>
      </w:rPr>
      <w:tab/>
    </w:r>
    <w:r>
      <w:rPr>
        <w:rFonts w:ascii="Arial" w:hAnsi="Arial" w:cs="Arial"/>
        <w:b/>
        <w:bCs/>
        <w:color w:val="284072"/>
        <w:sz w:val="16"/>
        <w:szCs w:val="16"/>
      </w:rPr>
      <w:tab/>
    </w:r>
    <w:r>
      <w:rPr>
        <w:rFonts w:ascii="Arial" w:hAnsi="Arial" w:cs="Arial"/>
        <w:b/>
        <w:bCs/>
        <w:color w:val="284072"/>
        <w:sz w:val="16"/>
        <w:szCs w:val="16"/>
      </w:rPr>
      <w:tab/>
    </w:r>
    <w:r w:rsidRPr="00FE35FD">
      <w:rPr>
        <w:rFonts w:ascii="Arial" w:hAnsi="Arial" w:cs="Arial"/>
        <w:b/>
        <w:bCs/>
        <w:color w:val="284072"/>
        <w:sz w:val="16"/>
        <w:szCs w:val="16"/>
      </w:rPr>
      <w:t xml:space="preserve">Tel: +44 (0)1603 </w:t>
    </w:r>
    <w:r w:rsidR="00A73D3D">
      <w:rPr>
        <w:rFonts w:ascii="Arial" w:hAnsi="Arial" w:cs="Arial"/>
        <w:b/>
        <w:bCs/>
        <w:color w:val="284072"/>
        <w:sz w:val="16"/>
        <w:szCs w:val="16"/>
      </w:rPr>
      <w:t>619091</w:t>
    </w:r>
    <w:r>
      <w:rPr>
        <w:rFonts w:ascii="Arial" w:hAnsi="Arial" w:cs="Arial"/>
        <w:b/>
        <w:bCs/>
        <w:color w:val="284072"/>
        <w:sz w:val="16"/>
        <w:szCs w:val="16"/>
      </w:rPr>
      <w:br/>
    </w:r>
    <w:r w:rsidRPr="00FE35FD">
      <w:rPr>
        <w:rFonts w:ascii="Arial" w:hAnsi="Arial" w:cs="Arial"/>
        <w:b/>
        <w:bCs/>
        <w:color w:val="284072"/>
        <w:sz w:val="16"/>
        <w:szCs w:val="16"/>
      </w:rPr>
      <w:t xml:space="preserve">Email: </w:t>
    </w:r>
    <w:hyperlink r:id="rId4" w:history="1">
      <w:r w:rsidRPr="00FE35FD">
        <w:rPr>
          <w:rStyle w:val="Hyperlink"/>
          <w:rFonts w:ascii="Arial" w:hAnsi="Arial" w:cs="Arial"/>
          <w:b/>
          <w:bCs/>
          <w:color w:val="284072"/>
          <w:sz w:val="16"/>
          <w:szCs w:val="16"/>
        </w:rPr>
        <w:t>info@flyingclassrooms.co.uk</w:t>
      </w:r>
    </w:hyperlink>
    <w:r>
      <w:rPr>
        <w:rFonts w:ascii="Arial" w:hAnsi="Arial" w:cs="Arial"/>
        <w:b/>
        <w:bCs/>
        <w:color w:val="284072"/>
        <w:sz w:val="16"/>
        <w:szCs w:val="16"/>
      </w:rPr>
      <w:br/>
    </w:r>
    <w:r>
      <w:rPr>
        <w:rFonts w:ascii="Arial" w:hAnsi="Arial" w:cs="Arial"/>
        <w:color w:val="284072"/>
      </w:rPr>
      <w:t xml:space="preserve">                                        </w:t>
    </w:r>
    <w:r w:rsidRPr="00FE35FD">
      <w:rPr>
        <w:rFonts w:ascii="Arial" w:hAnsi="Arial" w:cs="Arial"/>
        <w:b/>
        <w:bCs/>
        <w:color w:val="284072"/>
        <w:sz w:val="16"/>
        <w:szCs w:val="16"/>
      </w:rPr>
      <w:t>Registered Company 3994304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22C37" w14:textId="77777777" w:rsidR="00D370B5" w:rsidRDefault="00D370B5" w:rsidP="005A348A">
      <w:pPr>
        <w:spacing w:after="0" w:line="240" w:lineRule="auto"/>
      </w:pPr>
      <w:r>
        <w:separator/>
      </w:r>
    </w:p>
  </w:footnote>
  <w:footnote w:type="continuationSeparator" w:id="0">
    <w:p w14:paraId="245C83D8" w14:textId="77777777" w:rsidR="00D370B5" w:rsidRDefault="00D370B5" w:rsidP="005A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952"/>
    <w:multiLevelType w:val="hybridMultilevel"/>
    <w:tmpl w:val="0302D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706D2"/>
    <w:multiLevelType w:val="hybridMultilevel"/>
    <w:tmpl w:val="9A44B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A44B2"/>
    <w:multiLevelType w:val="hybridMultilevel"/>
    <w:tmpl w:val="600E62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102B1"/>
    <w:multiLevelType w:val="hybridMultilevel"/>
    <w:tmpl w:val="D206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F61DD"/>
    <w:multiLevelType w:val="hybridMultilevel"/>
    <w:tmpl w:val="2B6E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3"/>
    <w:rsid w:val="0000595E"/>
    <w:rsid w:val="000177A6"/>
    <w:rsid w:val="000209EC"/>
    <w:rsid w:val="000251A2"/>
    <w:rsid w:val="00030231"/>
    <w:rsid w:val="000B1319"/>
    <w:rsid w:val="000B23F2"/>
    <w:rsid w:val="000C109E"/>
    <w:rsid w:val="000D17F6"/>
    <w:rsid w:val="000E4E73"/>
    <w:rsid w:val="000E5871"/>
    <w:rsid w:val="00111348"/>
    <w:rsid w:val="001443F6"/>
    <w:rsid w:val="00144E30"/>
    <w:rsid w:val="00145AFC"/>
    <w:rsid w:val="00192D49"/>
    <w:rsid w:val="001F1108"/>
    <w:rsid w:val="0021571E"/>
    <w:rsid w:val="00283973"/>
    <w:rsid w:val="00285F29"/>
    <w:rsid w:val="002977D6"/>
    <w:rsid w:val="002D2871"/>
    <w:rsid w:val="002E64D8"/>
    <w:rsid w:val="0030298B"/>
    <w:rsid w:val="003112BA"/>
    <w:rsid w:val="0031530E"/>
    <w:rsid w:val="003347D5"/>
    <w:rsid w:val="00372A7C"/>
    <w:rsid w:val="0038108F"/>
    <w:rsid w:val="00396C97"/>
    <w:rsid w:val="003B5382"/>
    <w:rsid w:val="003C5E57"/>
    <w:rsid w:val="00446620"/>
    <w:rsid w:val="00465802"/>
    <w:rsid w:val="004721AB"/>
    <w:rsid w:val="0048024E"/>
    <w:rsid w:val="004F48E2"/>
    <w:rsid w:val="00520391"/>
    <w:rsid w:val="00531F3D"/>
    <w:rsid w:val="005564BA"/>
    <w:rsid w:val="00560139"/>
    <w:rsid w:val="00560A02"/>
    <w:rsid w:val="00561C1A"/>
    <w:rsid w:val="005A0EBA"/>
    <w:rsid w:val="005A1D97"/>
    <w:rsid w:val="005A348A"/>
    <w:rsid w:val="005A605C"/>
    <w:rsid w:val="005B6E63"/>
    <w:rsid w:val="005E12C1"/>
    <w:rsid w:val="006169A4"/>
    <w:rsid w:val="00621B10"/>
    <w:rsid w:val="00627901"/>
    <w:rsid w:val="0063101B"/>
    <w:rsid w:val="0063141A"/>
    <w:rsid w:val="00690B28"/>
    <w:rsid w:val="006B1A30"/>
    <w:rsid w:val="006C7051"/>
    <w:rsid w:val="006D69BF"/>
    <w:rsid w:val="006F1E65"/>
    <w:rsid w:val="006F397B"/>
    <w:rsid w:val="006F6780"/>
    <w:rsid w:val="006F6DB3"/>
    <w:rsid w:val="00707F0F"/>
    <w:rsid w:val="00721DC8"/>
    <w:rsid w:val="0074076E"/>
    <w:rsid w:val="00745599"/>
    <w:rsid w:val="00770D18"/>
    <w:rsid w:val="00781762"/>
    <w:rsid w:val="00783653"/>
    <w:rsid w:val="00792601"/>
    <w:rsid w:val="007C49B4"/>
    <w:rsid w:val="007E1D2D"/>
    <w:rsid w:val="007F1220"/>
    <w:rsid w:val="008102A2"/>
    <w:rsid w:val="00815416"/>
    <w:rsid w:val="00833F93"/>
    <w:rsid w:val="00870C7D"/>
    <w:rsid w:val="00872E75"/>
    <w:rsid w:val="008A2013"/>
    <w:rsid w:val="00911CF2"/>
    <w:rsid w:val="009149D7"/>
    <w:rsid w:val="009369EF"/>
    <w:rsid w:val="009722A2"/>
    <w:rsid w:val="009804EC"/>
    <w:rsid w:val="009833E4"/>
    <w:rsid w:val="009C1AD1"/>
    <w:rsid w:val="009C3B91"/>
    <w:rsid w:val="009C4299"/>
    <w:rsid w:val="009D05A7"/>
    <w:rsid w:val="009D0C07"/>
    <w:rsid w:val="009F1DFF"/>
    <w:rsid w:val="00A11CAF"/>
    <w:rsid w:val="00A13896"/>
    <w:rsid w:val="00A20604"/>
    <w:rsid w:val="00A351C4"/>
    <w:rsid w:val="00A608F3"/>
    <w:rsid w:val="00A73D3D"/>
    <w:rsid w:val="00A90706"/>
    <w:rsid w:val="00AB5FD3"/>
    <w:rsid w:val="00AB7F08"/>
    <w:rsid w:val="00AF24F3"/>
    <w:rsid w:val="00B008A7"/>
    <w:rsid w:val="00B22329"/>
    <w:rsid w:val="00B374A1"/>
    <w:rsid w:val="00BB7897"/>
    <w:rsid w:val="00BF0E4B"/>
    <w:rsid w:val="00BF751B"/>
    <w:rsid w:val="00C045C9"/>
    <w:rsid w:val="00C06E62"/>
    <w:rsid w:val="00C114AE"/>
    <w:rsid w:val="00C17CAF"/>
    <w:rsid w:val="00C3730D"/>
    <w:rsid w:val="00C81E94"/>
    <w:rsid w:val="00CA3503"/>
    <w:rsid w:val="00CB5EB3"/>
    <w:rsid w:val="00CE2E39"/>
    <w:rsid w:val="00CE7E88"/>
    <w:rsid w:val="00D02645"/>
    <w:rsid w:val="00D370B5"/>
    <w:rsid w:val="00D42920"/>
    <w:rsid w:val="00DC3551"/>
    <w:rsid w:val="00DF6942"/>
    <w:rsid w:val="00E07E27"/>
    <w:rsid w:val="00E24CCE"/>
    <w:rsid w:val="00E31AE3"/>
    <w:rsid w:val="00E3751A"/>
    <w:rsid w:val="00E43310"/>
    <w:rsid w:val="00E72AB5"/>
    <w:rsid w:val="00E836DC"/>
    <w:rsid w:val="00E85723"/>
    <w:rsid w:val="00F418A8"/>
    <w:rsid w:val="00F807AD"/>
    <w:rsid w:val="00F84037"/>
    <w:rsid w:val="00F86851"/>
    <w:rsid w:val="00FA28BE"/>
    <w:rsid w:val="00FD2B13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8A"/>
  </w:style>
  <w:style w:type="paragraph" w:styleId="Footer">
    <w:name w:val="footer"/>
    <w:basedOn w:val="Normal"/>
    <w:link w:val="FooterChar"/>
    <w:uiPriority w:val="99"/>
    <w:unhideWhenUsed/>
    <w:rsid w:val="005A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8A"/>
  </w:style>
  <w:style w:type="paragraph" w:styleId="Footer">
    <w:name w:val="footer"/>
    <w:basedOn w:val="Normal"/>
    <w:link w:val="FooterChar"/>
    <w:uiPriority w:val="99"/>
    <w:unhideWhenUsed/>
    <w:rsid w:val="005A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lyingclassrooms.co.uk/policies-procedur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info@flyingclass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1362-15E8-44AF-B307-D9A43F7B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 Admin</dc:creator>
  <cp:lastModifiedBy>Jack</cp:lastModifiedBy>
  <cp:revision>21</cp:revision>
  <cp:lastPrinted>2021-06-04T12:17:00Z</cp:lastPrinted>
  <dcterms:created xsi:type="dcterms:W3CDTF">2019-09-12T15:03:00Z</dcterms:created>
  <dcterms:modified xsi:type="dcterms:W3CDTF">2021-06-25T13:54:00Z</dcterms:modified>
</cp:coreProperties>
</file>